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7A494" w14:textId="77777777" w:rsidR="007025AF" w:rsidRDefault="000E73E3"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6A6B0C3" wp14:editId="43D7D187">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42B17CE2" w14:textId="77777777" w:rsidR="00AB1430" w:rsidRDefault="00AB1430" w:rsidP="00BC018D">
      <w:pPr>
        <w:ind w:left="1701"/>
        <w:rPr>
          <w:rFonts w:asciiTheme="minorHAnsi" w:hAnsiTheme="minorHAnsi" w:cstheme="minorHAnsi"/>
        </w:rPr>
      </w:pPr>
    </w:p>
    <w:p w14:paraId="2E10D001" w14:textId="77777777" w:rsidR="00976A1D" w:rsidRPr="007564CE" w:rsidRDefault="000E73E3" w:rsidP="00BC018D">
      <w:pPr>
        <w:ind w:left="1701"/>
        <w:rPr>
          <w:rFonts w:asciiTheme="minorHAnsi" w:hAnsiTheme="minorHAnsi" w:cstheme="minorHAnsi"/>
        </w:rPr>
      </w:pPr>
      <w:r w:rsidRPr="003E4393">
        <w:rPr>
          <w:noProof/>
        </w:rPr>
        <w:drawing>
          <wp:inline distT="0" distB="0" distL="0" distR="0" wp14:anchorId="498DF3B8" wp14:editId="65CBC53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56089166" w14:textId="77777777" w:rsidR="00976A1D" w:rsidRPr="007564CE" w:rsidRDefault="00976A1D" w:rsidP="00BC018D">
      <w:pPr>
        <w:ind w:left="1701"/>
        <w:rPr>
          <w:rFonts w:asciiTheme="minorHAnsi" w:hAnsiTheme="minorHAnsi" w:cstheme="minorHAnsi"/>
        </w:rPr>
      </w:pPr>
    </w:p>
    <w:p w14:paraId="21BEEA7F" w14:textId="77777777" w:rsidR="00D21B81" w:rsidRDefault="00D21B81" w:rsidP="00BC018D">
      <w:pPr>
        <w:ind w:left="1701"/>
        <w:rPr>
          <w:rFonts w:asciiTheme="minorHAnsi" w:hAnsiTheme="minorHAnsi" w:cstheme="minorHAnsi"/>
        </w:rPr>
      </w:pPr>
    </w:p>
    <w:p w14:paraId="3436C7F4" w14:textId="77777777" w:rsidR="00D21B81" w:rsidRPr="00426F2F" w:rsidRDefault="000E73E3"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34A1AFDC" w14:textId="77777777" w:rsidR="00D21B81" w:rsidRPr="007564CE" w:rsidRDefault="000E73E3"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39E46B0E" w14:textId="77777777" w:rsidR="000E6EC9" w:rsidRPr="007564CE" w:rsidRDefault="000E73E3" w:rsidP="00BC018D">
      <w:pPr>
        <w:ind w:left="1701"/>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Monday</w:t>
      </w:r>
      <w:r w:rsidR="003D06C9">
        <w:rPr>
          <w:rFonts w:asciiTheme="minorHAnsi" w:eastAsiaTheme="minorHAnsi" w:hAnsiTheme="minorHAnsi" w:cstheme="minorHAnsi"/>
          <w:spacing w:val="24"/>
          <w:sz w:val="32"/>
          <w:szCs w:val="32"/>
        </w:rPr>
        <w:t xml:space="preserve"> 3 February</w:t>
      </w:r>
      <w:r w:rsidR="00CD7BCE">
        <w:rPr>
          <w:rFonts w:asciiTheme="minorHAnsi" w:eastAsiaTheme="minorHAnsi" w:hAnsiTheme="minorHAnsi" w:cstheme="minorHAnsi"/>
          <w:spacing w:val="24"/>
          <w:sz w:val="32"/>
          <w:szCs w:val="32"/>
        </w:rPr>
        <w:t xml:space="preserve"> 2025</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Pr>
          <w:rFonts w:asciiTheme="minorHAnsi" w:eastAsiaTheme="minorHAnsi" w:hAnsiTheme="minorHAnsi" w:cstheme="minorHAnsi"/>
          <w:spacing w:val="24"/>
          <w:sz w:val="32"/>
          <w:szCs w:val="32"/>
        </w:rPr>
        <w:t>6pm</w:t>
      </w:r>
    </w:p>
    <w:p w14:paraId="0AEBD3A7" w14:textId="77777777" w:rsidR="003E3E96" w:rsidRPr="007564CE" w:rsidRDefault="003E3E96" w:rsidP="00BC018D">
      <w:pPr>
        <w:ind w:left="1701"/>
        <w:rPr>
          <w:rFonts w:asciiTheme="minorHAnsi" w:eastAsiaTheme="minorHAnsi" w:hAnsiTheme="minorHAnsi" w:cstheme="minorHAnsi"/>
          <w:spacing w:val="24"/>
          <w:sz w:val="32"/>
          <w:szCs w:val="32"/>
        </w:rPr>
      </w:pPr>
    </w:p>
    <w:p w14:paraId="14235FCC" w14:textId="77777777" w:rsidR="003E3E96" w:rsidRPr="007564CE" w:rsidRDefault="003E3E96" w:rsidP="00BC018D">
      <w:pPr>
        <w:ind w:left="1701"/>
        <w:rPr>
          <w:rFonts w:asciiTheme="minorHAnsi" w:eastAsiaTheme="minorHAnsi" w:hAnsiTheme="minorHAnsi" w:cstheme="minorHAnsi"/>
          <w:spacing w:val="24"/>
          <w:sz w:val="32"/>
          <w:szCs w:val="32"/>
        </w:rPr>
      </w:pPr>
    </w:p>
    <w:p w14:paraId="2C1EDC71" w14:textId="77777777" w:rsidR="003E3E96" w:rsidRPr="007564CE" w:rsidRDefault="003E3E96" w:rsidP="00BC018D">
      <w:pPr>
        <w:ind w:left="1701"/>
        <w:rPr>
          <w:rFonts w:asciiTheme="minorHAnsi" w:eastAsiaTheme="minorHAnsi" w:hAnsiTheme="minorHAnsi" w:cstheme="minorHAnsi"/>
          <w:spacing w:val="24"/>
          <w:sz w:val="32"/>
          <w:szCs w:val="32"/>
        </w:rPr>
      </w:pPr>
    </w:p>
    <w:p w14:paraId="36FBB1E5" w14:textId="77777777" w:rsidR="003E3E96" w:rsidRPr="007564CE" w:rsidRDefault="003E3E96" w:rsidP="00BC018D">
      <w:pPr>
        <w:ind w:left="1701"/>
        <w:rPr>
          <w:rFonts w:asciiTheme="minorHAnsi" w:eastAsiaTheme="minorHAnsi" w:hAnsiTheme="minorHAnsi" w:cstheme="minorHAnsi"/>
          <w:spacing w:val="24"/>
          <w:sz w:val="32"/>
          <w:szCs w:val="32"/>
        </w:rPr>
      </w:pPr>
    </w:p>
    <w:p w14:paraId="70E465AC" w14:textId="77777777" w:rsidR="003E3E96" w:rsidRPr="007564CE" w:rsidRDefault="003E3E96" w:rsidP="00BC018D">
      <w:pPr>
        <w:ind w:left="1701"/>
        <w:rPr>
          <w:rFonts w:asciiTheme="minorHAnsi" w:eastAsiaTheme="minorHAnsi" w:hAnsiTheme="minorHAnsi" w:cstheme="minorHAnsi"/>
          <w:spacing w:val="24"/>
          <w:sz w:val="32"/>
          <w:szCs w:val="32"/>
        </w:rPr>
      </w:pPr>
    </w:p>
    <w:p w14:paraId="051D5C44" w14:textId="77777777" w:rsidR="003E3E96" w:rsidRPr="007564CE" w:rsidRDefault="003E3E96" w:rsidP="00BC018D">
      <w:pPr>
        <w:ind w:left="1701"/>
        <w:rPr>
          <w:rFonts w:asciiTheme="minorHAnsi" w:eastAsiaTheme="minorHAnsi" w:hAnsiTheme="minorHAnsi" w:cstheme="minorHAnsi"/>
          <w:spacing w:val="24"/>
          <w:sz w:val="32"/>
          <w:szCs w:val="32"/>
        </w:rPr>
      </w:pPr>
    </w:p>
    <w:p w14:paraId="52695C04" w14:textId="77777777" w:rsidR="003E3E96" w:rsidRPr="007564CE" w:rsidRDefault="003E3E96" w:rsidP="00BC018D">
      <w:pPr>
        <w:ind w:left="1701"/>
        <w:rPr>
          <w:rFonts w:asciiTheme="minorHAnsi" w:eastAsiaTheme="minorHAnsi" w:hAnsiTheme="minorHAnsi" w:cstheme="minorHAnsi"/>
          <w:spacing w:val="24"/>
          <w:sz w:val="32"/>
          <w:szCs w:val="32"/>
        </w:rPr>
      </w:pPr>
    </w:p>
    <w:p w14:paraId="2EFBF1F3" w14:textId="77777777" w:rsidR="003E3E96" w:rsidRPr="007564CE" w:rsidRDefault="003E3E96" w:rsidP="00BC018D">
      <w:pPr>
        <w:ind w:left="1701"/>
        <w:rPr>
          <w:rFonts w:asciiTheme="minorHAnsi" w:eastAsiaTheme="minorHAnsi" w:hAnsiTheme="minorHAnsi" w:cstheme="minorHAnsi"/>
          <w:spacing w:val="24"/>
          <w:sz w:val="32"/>
          <w:szCs w:val="32"/>
        </w:rPr>
      </w:pPr>
    </w:p>
    <w:p w14:paraId="127DD1B8" w14:textId="77777777" w:rsidR="003E3E96" w:rsidRPr="007564CE" w:rsidRDefault="003E3E96" w:rsidP="00BC018D">
      <w:pPr>
        <w:ind w:left="1701"/>
        <w:rPr>
          <w:rFonts w:asciiTheme="minorHAnsi" w:eastAsiaTheme="minorHAnsi" w:hAnsiTheme="minorHAnsi" w:cstheme="minorHAnsi"/>
          <w:spacing w:val="24"/>
          <w:sz w:val="32"/>
          <w:szCs w:val="32"/>
        </w:rPr>
      </w:pPr>
    </w:p>
    <w:p w14:paraId="7FE33C88" w14:textId="77777777" w:rsidR="003E3E96" w:rsidRPr="007564CE" w:rsidRDefault="003E3E96" w:rsidP="00BC018D">
      <w:pPr>
        <w:ind w:left="1701"/>
        <w:rPr>
          <w:rFonts w:asciiTheme="minorHAnsi" w:eastAsiaTheme="minorHAnsi" w:hAnsiTheme="minorHAnsi" w:cstheme="minorHAnsi"/>
          <w:spacing w:val="24"/>
          <w:sz w:val="32"/>
          <w:szCs w:val="32"/>
        </w:rPr>
      </w:pPr>
    </w:p>
    <w:p w14:paraId="4B96328E" w14:textId="77777777" w:rsidR="003E3E96" w:rsidRDefault="003E3E96" w:rsidP="00BC018D">
      <w:pPr>
        <w:ind w:left="1701"/>
        <w:rPr>
          <w:rFonts w:asciiTheme="minorHAnsi" w:eastAsiaTheme="minorHAnsi" w:hAnsiTheme="minorHAnsi" w:cstheme="minorHAnsi"/>
          <w:spacing w:val="24"/>
          <w:sz w:val="32"/>
          <w:szCs w:val="32"/>
        </w:rPr>
      </w:pPr>
    </w:p>
    <w:p w14:paraId="5C1E42E2" w14:textId="77777777" w:rsidR="00DA519B" w:rsidRPr="007564CE" w:rsidRDefault="00DA519B" w:rsidP="00E613D8">
      <w:pPr>
        <w:ind w:left="1701"/>
        <w:rPr>
          <w:rFonts w:asciiTheme="minorHAnsi" w:hAnsiTheme="minorHAnsi" w:cstheme="minorHAnsi"/>
          <w:sz w:val="20"/>
          <w:szCs w:val="20"/>
        </w:rPr>
      </w:pPr>
    </w:p>
    <w:p w14:paraId="0FF8B504" w14:textId="77777777" w:rsidR="007025AF" w:rsidRDefault="007025AF" w:rsidP="00E613D8">
      <w:pPr>
        <w:ind w:left="1701"/>
        <w:rPr>
          <w:rFonts w:asciiTheme="minorHAnsi" w:hAnsiTheme="minorHAnsi" w:cstheme="minorBidi"/>
        </w:rPr>
      </w:pPr>
    </w:p>
    <w:p w14:paraId="534516EB" w14:textId="77777777" w:rsidR="007025AF" w:rsidRDefault="007025AF" w:rsidP="00E613D8">
      <w:pPr>
        <w:ind w:left="1701"/>
        <w:rPr>
          <w:rFonts w:asciiTheme="minorHAnsi" w:hAnsiTheme="minorHAnsi" w:cstheme="minorBidi"/>
        </w:rPr>
      </w:pPr>
    </w:p>
    <w:p w14:paraId="1C8D259E" w14:textId="77777777" w:rsidR="007B6B49" w:rsidRDefault="007B6B49" w:rsidP="00E613D8">
      <w:pPr>
        <w:ind w:left="1701"/>
        <w:rPr>
          <w:rFonts w:asciiTheme="minorHAnsi" w:hAnsiTheme="minorHAnsi" w:cstheme="minorBidi"/>
        </w:rPr>
      </w:pPr>
    </w:p>
    <w:p w14:paraId="6DE8D59E" w14:textId="77777777" w:rsidR="007B6B49" w:rsidRDefault="007B6B49" w:rsidP="00E613D8">
      <w:pPr>
        <w:ind w:left="1701"/>
        <w:rPr>
          <w:rFonts w:asciiTheme="minorHAnsi" w:hAnsiTheme="minorHAnsi" w:cstheme="minorBidi"/>
        </w:rPr>
      </w:pPr>
    </w:p>
    <w:p w14:paraId="18580995" w14:textId="77777777" w:rsidR="007B6B49" w:rsidRDefault="007B6B49" w:rsidP="00E613D8">
      <w:pPr>
        <w:ind w:left="1701"/>
        <w:rPr>
          <w:rFonts w:asciiTheme="minorHAnsi" w:hAnsiTheme="minorHAnsi" w:cstheme="minorBidi"/>
        </w:rPr>
      </w:pPr>
    </w:p>
    <w:p w14:paraId="04746449" w14:textId="77777777" w:rsidR="248ED520" w:rsidRDefault="248ED520" w:rsidP="51B6C428">
      <w:pPr>
        <w:ind w:left="1701"/>
        <w:rPr>
          <w:rFonts w:asciiTheme="minorHAnsi" w:hAnsiTheme="minorHAnsi" w:cstheme="minorBidi"/>
        </w:rPr>
      </w:pPr>
    </w:p>
    <w:p w14:paraId="0037FF1E" w14:textId="77777777" w:rsidR="51B6C428" w:rsidRDefault="51B6C428" w:rsidP="51B6C428">
      <w:pPr>
        <w:ind w:left="1701"/>
        <w:rPr>
          <w:rFonts w:asciiTheme="minorHAnsi" w:hAnsiTheme="minorHAnsi" w:cstheme="minorBidi"/>
        </w:rPr>
      </w:pPr>
    </w:p>
    <w:p w14:paraId="7F42D705" w14:textId="77777777" w:rsidR="00DA519B" w:rsidRPr="007564CE" w:rsidRDefault="000E73E3" w:rsidP="00FE3524">
      <w:pPr>
        <w:ind w:left="1701" w:right="1559"/>
        <w:rPr>
          <w:rFonts w:asciiTheme="minorHAnsi" w:hAnsiTheme="minorHAnsi" w:cstheme="minorBidi"/>
        </w:rPr>
      </w:pPr>
      <w:r w:rsidRPr="1EBF2F42">
        <w:rPr>
          <w:rFonts w:asciiTheme="minorHAnsi" w:hAnsiTheme="minorHAnsi" w:cstheme="minorBidi"/>
        </w:rPr>
        <w:t xml:space="preserve">You are advised that a </w:t>
      </w:r>
      <w:r w:rsidR="00426F2F">
        <w:rPr>
          <w:rFonts w:asciiTheme="minorHAnsi" w:hAnsiTheme="minorHAnsi" w:cstheme="minorBidi"/>
        </w:rPr>
        <w:t xml:space="preserve">Youth Council </w:t>
      </w:r>
      <w:r w:rsidRPr="1EBF2F42">
        <w:rPr>
          <w:rFonts w:asciiTheme="minorHAnsi" w:hAnsiTheme="minorHAnsi" w:cstheme="minorBidi"/>
        </w:rPr>
        <w:t xml:space="preserve">Meeting </w:t>
      </w:r>
      <w:r w:rsidR="0075270D">
        <w:rPr>
          <w:rFonts w:asciiTheme="minorHAnsi" w:hAnsiTheme="minorHAnsi" w:cstheme="minorBidi"/>
        </w:rPr>
        <w:t xml:space="preserve">will be held on </w:t>
      </w:r>
      <w:r w:rsidR="003D06C9">
        <w:rPr>
          <w:rFonts w:asciiTheme="minorHAnsi" w:hAnsiTheme="minorHAnsi" w:cstheme="minorBidi"/>
        </w:rPr>
        <w:t xml:space="preserve">Monday 3 February </w:t>
      </w:r>
      <w:r w:rsidR="00C47F40">
        <w:rPr>
          <w:rFonts w:asciiTheme="minorHAnsi" w:hAnsiTheme="minorHAnsi" w:cstheme="minorBidi"/>
        </w:rPr>
        <w:t>2025</w:t>
      </w:r>
      <w:r w:rsidR="003C19E0" w:rsidRPr="1EBF2F42">
        <w:rPr>
          <w:rFonts w:asciiTheme="minorHAnsi" w:hAnsiTheme="minorHAnsi" w:cstheme="minorBidi"/>
        </w:rPr>
        <w:t xml:space="preserve"> at </w:t>
      </w:r>
      <w:r w:rsidR="00C47F40">
        <w:rPr>
          <w:rFonts w:asciiTheme="minorHAnsi" w:hAnsiTheme="minorHAnsi" w:cstheme="minorBidi"/>
        </w:rPr>
        <w:t>6pm</w:t>
      </w:r>
      <w:r w:rsidRPr="1EBF2F42">
        <w:rPr>
          <w:rFonts w:asciiTheme="minorHAnsi" w:hAnsiTheme="minorHAnsi" w:cstheme="minorBidi"/>
        </w:rPr>
        <w:t>.</w:t>
      </w:r>
    </w:p>
    <w:p w14:paraId="423FD2B4" w14:textId="77777777" w:rsidR="00DA519B" w:rsidRPr="007564CE" w:rsidRDefault="00DA519B" w:rsidP="00FE3524">
      <w:pPr>
        <w:ind w:left="1701" w:right="1559"/>
        <w:rPr>
          <w:rFonts w:asciiTheme="minorHAnsi" w:hAnsiTheme="minorHAnsi" w:cstheme="minorBidi"/>
        </w:rPr>
      </w:pPr>
    </w:p>
    <w:p w14:paraId="25831D3B" w14:textId="77777777" w:rsidR="00DA519B" w:rsidRPr="007564CE" w:rsidRDefault="000E73E3" w:rsidP="1D8AE63E">
      <w:pPr>
        <w:ind w:left="1701" w:right="1559"/>
        <w:rPr>
          <w:rFonts w:asciiTheme="minorHAnsi" w:hAnsiTheme="minorHAnsi" w:cstheme="minorBidi"/>
        </w:rPr>
      </w:pPr>
      <w:r w:rsidRPr="08C82397">
        <w:rPr>
          <w:rFonts w:asciiTheme="minorHAnsi" w:hAnsiTheme="minorHAnsi" w:cstheme="minorBidi"/>
        </w:rPr>
        <w:t xml:space="preserve">This meeting will be held </w:t>
      </w:r>
      <w:r w:rsidR="24CEBD09" w:rsidRPr="08C82397">
        <w:rPr>
          <w:rFonts w:asciiTheme="minorHAnsi" w:hAnsiTheme="minorHAnsi" w:cstheme="minorBidi"/>
        </w:rPr>
        <w:t xml:space="preserve">in the </w:t>
      </w:r>
      <w:r w:rsidR="00C47F40">
        <w:rPr>
          <w:rFonts w:asciiTheme="minorHAnsi" w:hAnsiTheme="minorHAnsi" w:cstheme="minorBidi"/>
        </w:rPr>
        <w:t>Council Chambers</w:t>
      </w:r>
      <w:r w:rsidR="00A30B6F" w:rsidRPr="08C82397">
        <w:rPr>
          <w:rFonts w:asciiTheme="minorHAnsi" w:hAnsiTheme="minorHAnsi" w:cstheme="minorBidi"/>
        </w:rPr>
        <w:t xml:space="preserve"> at </w:t>
      </w:r>
      <w:r w:rsidR="00C46725">
        <w:rPr>
          <w:rFonts w:asciiTheme="minorHAnsi" w:hAnsiTheme="minorHAnsi" w:cstheme="minorBidi"/>
        </w:rPr>
        <w:t>Civic Centre</w:t>
      </w:r>
      <w:r w:rsidR="00740FFA" w:rsidRPr="08C82397">
        <w:rPr>
          <w:rFonts w:asciiTheme="minorHAnsi" w:hAnsiTheme="minorHAnsi" w:cstheme="minorBidi"/>
        </w:rPr>
        <w:t xml:space="preserve">, </w:t>
      </w:r>
      <w:r w:rsidR="00C46725">
        <w:rPr>
          <w:rFonts w:asciiTheme="minorHAnsi" w:hAnsiTheme="minorHAnsi" w:cstheme="minorBidi"/>
        </w:rPr>
        <w:t>25 Ferres Boulevard, South Morang</w:t>
      </w:r>
      <w:r w:rsidRPr="08C82397">
        <w:rPr>
          <w:rFonts w:asciiTheme="minorHAnsi" w:hAnsiTheme="minorHAnsi" w:cstheme="minorBidi"/>
        </w:rPr>
        <w:t>.</w:t>
      </w:r>
    </w:p>
    <w:p w14:paraId="3205321B" w14:textId="77777777" w:rsidR="00DA519B" w:rsidRPr="007564CE" w:rsidRDefault="00DA519B" w:rsidP="00E613D8">
      <w:pPr>
        <w:ind w:left="1701"/>
        <w:rPr>
          <w:rFonts w:asciiTheme="minorHAnsi" w:hAnsiTheme="minorHAnsi" w:cstheme="minorBidi"/>
        </w:rPr>
      </w:pPr>
    </w:p>
    <w:p w14:paraId="0C600F34"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5C33E5C0" w14:textId="77777777" w:rsidR="00B239B9" w:rsidRDefault="000E73E3" w:rsidP="00F35B2B">
      <w:pPr>
        <w:spacing w:after="240" w:line="259" w:lineRule="auto"/>
        <w:rPr>
          <w:sz w:val="28"/>
          <w:szCs w:val="28"/>
        </w:rPr>
      </w:pPr>
      <w:r w:rsidRPr="144AC078">
        <w:rPr>
          <w:sz w:val="72"/>
          <w:szCs w:val="72"/>
        </w:rPr>
        <w:lastRenderedPageBreak/>
        <w:t>Youth Councillors</w:t>
      </w:r>
    </w:p>
    <w:p w14:paraId="4E01E8DE" w14:textId="77777777" w:rsidR="00F35B2B" w:rsidRDefault="000E73E3" w:rsidP="00E6786B">
      <w:pPr>
        <w:tabs>
          <w:tab w:val="left" w:pos="3402"/>
        </w:tabs>
        <w:spacing w:before="120" w:after="120"/>
        <w:rPr>
          <w:sz w:val="28"/>
          <w:szCs w:val="28"/>
        </w:rPr>
      </w:pPr>
      <w:r w:rsidRPr="00B239B9">
        <w:rPr>
          <w:sz w:val="28"/>
          <w:szCs w:val="28"/>
        </w:rPr>
        <w:t>Zachary Melvaine</w:t>
      </w:r>
      <w:r>
        <w:rPr>
          <w:sz w:val="28"/>
          <w:szCs w:val="28"/>
        </w:rPr>
        <w:tab/>
        <w:t>Youth Mayor</w:t>
      </w:r>
    </w:p>
    <w:p w14:paraId="3A4F58A0" w14:textId="77777777" w:rsidR="00F35B2B" w:rsidRDefault="000E73E3" w:rsidP="00E6786B">
      <w:pPr>
        <w:tabs>
          <w:tab w:val="left" w:pos="3402"/>
        </w:tabs>
        <w:spacing w:before="120" w:after="120"/>
        <w:rPr>
          <w:sz w:val="28"/>
          <w:szCs w:val="28"/>
        </w:rPr>
      </w:pPr>
      <w:r w:rsidRPr="00B239B9">
        <w:rPr>
          <w:sz w:val="28"/>
          <w:szCs w:val="28"/>
        </w:rPr>
        <w:t>Kaynat Virk</w:t>
      </w:r>
      <w:r>
        <w:rPr>
          <w:sz w:val="28"/>
          <w:szCs w:val="28"/>
        </w:rPr>
        <w:tab/>
        <w:t>Deputy Youth Mayor</w:t>
      </w:r>
    </w:p>
    <w:p w14:paraId="1107D303" w14:textId="77777777" w:rsidR="007F4189" w:rsidRDefault="000E73E3" w:rsidP="00E6786B">
      <w:pPr>
        <w:tabs>
          <w:tab w:val="left" w:pos="3402"/>
        </w:tabs>
        <w:spacing w:before="120" w:after="120"/>
        <w:rPr>
          <w:sz w:val="28"/>
          <w:szCs w:val="28"/>
        </w:rPr>
      </w:pPr>
      <w:r w:rsidRPr="00B239B9">
        <w:rPr>
          <w:sz w:val="28"/>
          <w:szCs w:val="28"/>
        </w:rPr>
        <w:t>Angelica Banquil</w:t>
      </w:r>
    </w:p>
    <w:p w14:paraId="7436C83E" w14:textId="77777777" w:rsidR="00B239B9" w:rsidRDefault="000E73E3" w:rsidP="00E6786B">
      <w:pPr>
        <w:tabs>
          <w:tab w:val="left" w:pos="3402"/>
        </w:tabs>
        <w:spacing w:before="120" w:after="120"/>
        <w:rPr>
          <w:sz w:val="28"/>
          <w:szCs w:val="28"/>
        </w:rPr>
      </w:pPr>
      <w:r w:rsidRPr="00B239B9">
        <w:rPr>
          <w:sz w:val="28"/>
          <w:szCs w:val="28"/>
        </w:rPr>
        <w:t>Dean Connelly-Carpenter</w:t>
      </w:r>
    </w:p>
    <w:p w14:paraId="74ACEE87" w14:textId="77777777" w:rsidR="00B239B9" w:rsidRDefault="000E73E3" w:rsidP="00E6786B">
      <w:pPr>
        <w:tabs>
          <w:tab w:val="left" w:pos="3402"/>
        </w:tabs>
        <w:spacing w:before="120" w:after="120"/>
        <w:rPr>
          <w:sz w:val="28"/>
          <w:szCs w:val="28"/>
        </w:rPr>
      </w:pPr>
      <w:r w:rsidRPr="00B239B9">
        <w:rPr>
          <w:sz w:val="28"/>
          <w:szCs w:val="28"/>
        </w:rPr>
        <w:t>Bavleen Kaur</w:t>
      </w:r>
    </w:p>
    <w:p w14:paraId="2947A290" w14:textId="77777777" w:rsidR="00C14869" w:rsidRDefault="000E73E3" w:rsidP="00E6786B">
      <w:pPr>
        <w:tabs>
          <w:tab w:val="left" w:pos="2837"/>
          <w:tab w:val="left" w:pos="3402"/>
        </w:tabs>
        <w:spacing w:before="120" w:after="120"/>
        <w:rPr>
          <w:sz w:val="28"/>
          <w:szCs w:val="28"/>
        </w:rPr>
      </w:pPr>
      <w:r w:rsidRPr="00B239B9">
        <w:rPr>
          <w:sz w:val="28"/>
          <w:szCs w:val="28"/>
        </w:rPr>
        <w:t>Mustafa Khraim</w:t>
      </w:r>
    </w:p>
    <w:p w14:paraId="3C3428FB" w14:textId="77777777" w:rsidR="00C14869" w:rsidRDefault="000E73E3" w:rsidP="00E6786B">
      <w:pPr>
        <w:tabs>
          <w:tab w:val="left" w:pos="3402"/>
        </w:tabs>
        <w:spacing w:before="120" w:after="120"/>
        <w:rPr>
          <w:sz w:val="28"/>
          <w:szCs w:val="28"/>
        </w:rPr>
      </w:pPr>
      <w:r w:rsidRPr="4A55B191">
        <w:rPr>
          <w:sz w:val="28"/>
          <w:szCs w:val="28"/>
        </w:rPr>
        <w:t>Angela Rolevska</w:t>
      </w:r>
    </w:p>
    <w:p w14:paraId="381507A4" w14:textId="77777777" w:rsidR="007F4189" w:rsidRDefault="000E73E3"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19D2EBFB" w14:textId="77777777" w:rsidR="007F4189" w:rsidRDefault="000E73E3" w:rsidP="00E6786B">
      <w:pPr>
        <w:tabs>
          <w:tab w:val="left" w:pos="3402"/>
        </w:tabs>
        <w:spacing w:before="120" w:after="120"/>
        <w:rPr>
          <w:sz w:val="28"/>
          <w:szCs w:val="28"/>
        </w:rPr>
      </w:pPr>
      <w:r w:rsidRPr="00B239B9">
        <w:rPr>
          <w:sz w:val="28"/>
          <w:szCs w:val="28"/>
        </w:rPr>
        <w:t>Tanya Sharma</w:t>
      </w:r>
    </w:p>
    <w:p w14:paraId="4BB3C803" w14:textId="77777777" w:rsidR="007F4189" w:rsidRDefault="000E73E3" w:rsidP="00E6786B">
      <w:pPr>
        <w:tabs>
          <w:tab w:val="left" w:pos="3402"/>
        </w:tabs>
        <w:spacing w:before="120" w:after="120"/>
        <w:rPr>
          <w:sz w:val="28"/>
          <w:szCs w:val="28"/>
        </w:rPr>
      </w:pPr>
      <w:r w:rsidRPr="00B239B9">
        <w:rPr>
          <w:sz w:val="28"/>
          <w:szCs w:val="28"/>
        </w:rPr>
        <w:t>Sandy Tran</w:t>
      </w:r>
    </w:p>
    <w:p w14:paraId="4B0CEE09" w14:textId="77777777" w:rsidR="00CB3F8B" w:rsidRDefault="000E73E3" w:rsidP="00E6786B">
      <w:pPr>
        <w:tabs>
          <w:tab w:val="left" w:pos="3402"/>
        </w:tabs>
        <w:spacing w:before="120" w:after="120"/>
        <w:rPr>
          <w:sz w:val="28"/>
          <w:szCs w:val="28"/>
        </w:rPr>
      </w:pPr>
      <w:r w:rsidRPr="4A55B191">
        <w:rPr>
          <w:sz w:val="28"/>
          <w:szCs w:val="28"/>
        </w:rPr>
        <w:t>Emily Tricarico</w:t>
      </w:r>
    </w:p>
    <w:p w14:paraId="4A14AC08" w14:textId="77777777" w:rsidR="79387BC6" w:rsidRDefault="000E73E3" w:rsidP="4A55B191">
      <w:pPr>
        <w:tabs>
          <w:tab w:val="left" w:pos="3402"/>
        </w:tabs>
        <w:spacing w:before="120" w:after="120"/>
        <w:rPr>
          <w:sz w:val="28"/>
          <w:szCs w:val="28"/>
        </w:rPr>
      </w:pPr>
      <w:r w:rsidRPr="4A55B191">
        <w:rPr>
          <w:sz w:val="28"/>
          <w:szCs w:val="28"/>
        </w:rPr>
        <w:t>Elly Watson</w:t>
      </w:r>
    </w:p>
    <w:p w14:paraId="161883CE" w14:textId="77777777" w:rsidR="007F4189" w:rsidRDefault="000E73E3" w:rsidP="00E6786B">
      <w:pPr>
        <w:tabs>
          <w:tab w:val="left" w:pos="2835"/>
          <w:tab w:val="left" w:pos="3402"/>
        </w:tabs>
        <w:spacing w:before="120" w:after="120"/>
        <w:rPr>
          <w:sz w:val="28"/>
          <w:szCs w:val="28"/>
        </w:rPr>
      </w:pPr>
      <w:r>
        <w:rPr>
          <w:sz w:val="28"/>
          <w:szCs w:val="28"/>
        </w:rPr>
        <w:t>Sophie Winter</w:t>
      </w:r>
    </w:p>
    <w:p w14:paraId="45852198" w14:textId="77777777" w:rsidR="009732ED" w:rsidRPr="003A22E3" w:rsidRDefault="000E73E3" w:rsidP="00EC45F1">
      <w:pPr>
        <w:spacing w:before="240" w:after="240"/>
        <w:rPr>
          <w:sz w:val="72"/>
          <w:szCs w:val="72"/>
        </w:rPr>
      </w:pPr>
      <w:r w:rsidRPr="003A22E3">
        <w:rPr>
          <w:sz w:val="72"/>
          <w:szCs w:val="72"/>
        </w:rPr>
        <w:t>Officers</w:t>
      </w:r>
    </w:p>
    <w:p w14:paraId="1F66A10F" w14:textId="77777777" w:rsidR="00440F63" w:rsidRDefault="000E73E3"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3F3D71F3" w14:textId="77777777" w:rsidR="00B239B9" w:rsidRPr="003C42EA" w:rsidRDefault="000E73E3" w:rsidP="00E6786B">
      <w:pPr>
        <w:tabs>
          <w:tab w:val="left" w:pos="3402"/>
        </w:tabs>
        <w:spacing w:before="120" w:after="120" w:line="259" w:lineRule="auto"/>
        <w:rPr>
          <w:sz w:val="28"/>
          <w:szCs w:val="28"/>
        </w:rPr>
      </w:pPr>
      <w:r w:rsidRPr="0FBB2C61">
        <w:rPr>
          <w:rFonts w:eastAsia="Calibri" w:cs="Calibri"/>
          <w:color w:val="000000" w:themeColor="text1"/>
          <w:sz w:val="28"/>
          <w:szCs w:val="28"/>
        </w:rPr>
        <w:t>Bobbie-Lea Bright</w:t>
      </w:r>
      <w:r>
        <w:tab/>
      </w:r>
      <w:r w:rsidRPr="0FBB2C61">
        <w:rPr>
          <w:rFonts w:eastAsia="Calibri" w:cs="Calibri"/>
          <w:color w:val="000000" w:themeColor="text1"/>
          <w:sz w:val="28"/>
          <w:szCs w:val="28"/>
        </w:rPr>
        <w:t xml:space="preserve">Unit Manager </w:t>
      </w:r>
      <w:r w:rsidR="71F6F20D" w:rsidRPr="0FBB2C61">
        <w:rPr>
          <w:rFonts w:eastAsia="Calibri" w:cs="Calibri"/>
          <w:color w:val="000000" w:themeColor="text1"/>
          <w:sz w:val="28"/>
          <w:szCs w:val="28"/>
        </w:rPr>
        <w:t xml:space="preserve">Compliance &amp; </w:t>
      </w:r>
      <w:r w:rsidRPr="0FBB2C61">
        <w:rPr>
          <w:rFonts w:eastAsia="Calibri" w:cs="Calibri"/>
          <w:color w:val="000000" w:themeColor="text1"/>
          <w:sz w:val="28"/>
          <w:szCs w:val="28"/>
        </w:rPr>
        <w:t>Governance</w:t>
      </w:r>
    </w:p>
    <w:p w14:paraId="33494547" w14:textId="77777777" w:rsidR="000E6EC9" w:rsidRPr="00DD678D" w:rsidRDefault="00A11A83" w:rsidP="0003490A">
      <w:pPr>
        <w:rPr>
          <w:sz w:val="32"/>
          <w:szCs w:val="32"/>
        </w:rPr>
      </w:pPr>
      <w:r w:rsidRPr="00163BE0">
        <w:rPr>
          <w:rFonts w:eastAsia="Calibri" w:cs="Calibri"/>
          <w:b/>
          <w:color w:val="000000"/>
        </w:rPr>
        <w:br w:type="page"/>
      </w:r>
      <w:r w:rsidR="000E73E3" w:rsidRPr="00DD678D">
        <w:rPr>
          <w:sz w:val="32"/>
          <w:szCs w:val="32"/>
        </w:rPr>
        <w:lastRenderedPageBreak/>
        <w:t>O</w:t>
      </w:r>
      <w:r w:rsidR="00DD678D" w:rsidRPr="00DD678D">
        <w:rPr>
          <w:sz w:val="32"/>
          <w:szCs w:val="32"/>
        </w:rPr>
        <w:t>rder of Business</w:t>
      </w:r>
    </w:p>
    <w:p w14:paraId="1CF39202" w14:textId="77777777" w:rsidR="00393820" w:rsidRPr="00DD678D" w:rsidRDefault="00393820" w:rsidP="0003490A"/>
    <w:p w14:paraId="553355F0" w14:textId="525621C8" w:rsidR="00897183" w:rsidRDefault="000E73E3">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89135129" w:history="1">
        <w:r w:rsidR="00897183" w:rsidRPr="009E46B8">
          <w:rPr>
            <w:rStyle w:val="Hyperlink"/>
            <w:noProof/>
          </w:rPr>
          <w:t>1</w:t>
        </w:r>
        <w:r w:rsidR="00897183">
          <w:rPr>
            <w:rFonts w:asciiTheme="minorHAnsi" w:eastAsiaTheme="minorEastAsia" w:hAnsiTheme="minorHAnsi" w:cstheme="minorBidi"/>
            <w:noProof/>
            <w:color w:val="auto"/>
            <w:sz w:val="22"/>
            <w:szCs w:val="22"/>
            <w:lang w:eastAsia="en-AU"/>
          </w:rPr>
          <w:tab/>
        </w:r>
        <w:r w:rsidR="00897183" w:rsidRPr="009E46B8">
          <w:rPr>
            <w:rStyle w:val="Hyperlink"/>
            <w:noProof/>
          </w:rPr>
          <w:t>Opening</w:t>
        </w:r>
        <w:r w:rsidR="00897183">
          <w:rPr>
            <w:noProof/>
          </w:rPr>
          <w:tab/>
        </w:r>
        <w:r w:rsidR="00897183">
          <w:rPr>
            <w:noProof/>
          </w:rPr>
          <w:fldChar w:fldCharType="begin"/>
        </w:r>
        <w:r w:rsidR="00897183">
          <w:rPr>
            <w:noProof/>
          </w:rPr>
          <w:instrText xml:space="preserve"> PAGEREF _Toc189135129 \h </w:instrText>
        </w:r>
        <w:r w:rsidR="00897183">
          <w:rPr>
            <w:noProof/>
          </w:rPr>
        </w:r>
        <w:r w:rsidR="00897183">
          <w:rPr>
            <w:noProof/>
          </w:rPr>
          <w:fldChar w:fldCharType="separate"/>
        </w:r>
        <w:r w:rsidR="00897183">
          <w:rPr>
            <w:noProof/>
          </w:rPr>
          <w:t>4</w:t>
        </w:r>
        <w:r w:rsidR="00897183">
          <w:rPr>
            <w:noProof/>
          </w:rPr>
          <w:fldChar w:fldCharType="end"/>
        </w:r>
      </w:hyperlink>
    </w:p>
    <w:p w14:paraId="2D74AB5C" w14:textId="4B7396AF" w:rsidR="00897183" w:rsidRDefault="00897183">
      <w:pPr>
        <w:pStyle w:val="TOC2"/>
        <w:rPr>
          <w:rFonts w:asciiTheme="minorHAnsi" w:eastAsiaTheme="minorEastAsia" w:hAnsiTheme="minorHAnsi" w:cstheme="minorBidi"/>
          <w:noProof/>
          <w:color w:val="auto"/>
          <w:sz w:val="22"/>
          <w:szCs w:val="22"/>
          <w:lang w:eastAsia="en-AU"/>
        </w:rPr>
      </w:pPr>
      <w:hyperlink w:anchor="_Toc189135130" w:history="1">
        <w:r w:rsidRPr="009E46B8">
          <w:rPr>
            <w:rStyle w:val="Hyperlink"/>
            <w:noProof/>
          </w:rPr>
          <w:t>1.1</w:t>
        </w:r>
        <w:r>
          <w:rPr>
            <w:rFonts w:asciiTheme="minorHAnsi" w:eastAsiaTheme="minorEastAsia" w:hAnsiTheme="minorHAnsi" w:cstheme="minorBidi"/>
            <w:noProof/>
            <w:color w:val="auto"/>
            <w:sz w:val="22"/>
            <w:szCs w:val="22"/>
            <w:lang w:eastAsia="en-AU"/>
          </w:rPr>
          <w:tab/>
        </w:r>
        <w:r w:rsidRPr="009E46B8">
          <w:rPr>
            <w:rStyle w:val="Hyperlink"/>
            <w:noProof/>
          </w:rPr>
          <w:t>Meeting Opening and Introductions</w:t>
        </w:r>
        <w:r>
          <w:rPr>
            <w:noProof/>
          </w:rPr>
          <w:tab/>
        </w:r>
        <w:r>
          <w:rPr>
            <w:noProof/>
          </w:rPr>
          <w:fldChar w:fldCharType="begin"/>
        </w:r>
        <w:r>
          <w:rPr>
            <w:noProof/>
          </w:rPr>
          <w:instrText xml:space="preserve"> PAGEREF _Toc189135130 \h </w:instrText>
        </w:r>
        <w:r>
          <w:rPr>
            <w:noProof/>
          </w:rPr>
        </w:r>
        <w:r>
          <w:rPr>
            <w:noProof/>
          </w:rPr>
          <w:fldChar w:fldCharType="separate"/>
        </w:r>
        <w:r>
          <w:rPr>
            <w:noProof/>
          </w:rPr>
          <w:t>4</w:t>
        </w:r>
        <w:r>
          <w:rPr>
            <w:noProof/>
          </w:rPr>
          <w:fldChar w:fldCharType="end"/>
        </w:r>
      </w:hyperlink>
    </w:p>
    <w:p w14:paraId="6FDEB3B9" w14:textId="028D09F7" w:rsidR="00897183" w:rsidRDefault="00897183">
      <w:pPr>
        <w:pStyle w:val="TOC2"/>
        <w:rPr>
          <w:rFonts w:asciiTheme="minorHAnsi" w:eastAsiaTheme="minorEastAsia" w:hAnsiTheme="minorHAnsi" w:cstheme="minorBidi"/>
          <w:noProof/>
          <w:color w:val="auto"/>
          <w:sz w:val="22"/>
          <w:szCs w:val="22"/>
          <w:lang w:eastAsia="en-AU"/>
        </w:rPr>
      </w:pPr>
      <w:hyperlink w:anchor="_Toc189135131" w:history="1">
        <w:r w:rsidRPr="009E46B8">
          <w:rPr>
            <w:rStyle w:val="Hyperlink"/>
            <w:noProof/>
          </w:rPr>
          <w:t>1.2</w:t>
        </w:r>
        <w:r>
          <w:rPr>
            <w:rFonts w:asciiTheme="minorHAnsi" w:eastAsiaTheme="minorEastAsia" w:hAnsiTheme="minorHAnsi" w:cstheme="minorBidi"/>
            <w:noProof/>
            <w:color w:val="auto"/>
            <w:sz w:val="22"/>
            <w:szCs w:val="22"/>
            <w:lang w:eastAsia="en-AU"/>
          </w:rPr>
          <w:tab/>
        </w:r>
        <w:r w:rsidRPr="009E46B8">
          <w:rPr>
            <w:rStyle w:val="Hyperlink"/>
            <w:noProof/>
          </w:rPr>
          <w:t>Apologies</w:t>
        </w:r>
        <w:r>
          <w:rPr>
            <w:noProof/>
          </w:rPr>
          <w:tab/>
        </w:r>
        <w:r>
          <w:rPr>
            <w:noProof/>
          </w:rPr>
          <w:fldChar w:fldCharType="begin"/>
        </w:r>
        <w:r>
          <w:rPr>
            <w:noProof/>
          </w:rPr>
          <w:instrText xml:space="preserve"> PAGEREF _Toc189135131 \h </w:instrText>
        </w:r>
        <w:r>
          <w:rPr>
            <w:noProof/>
          </w:rPr>
        </w:r>
        <w:r>
          <w:rPr>
            <w:noProof/>
          </w:rPr>
          <w:fldChar w:fldCharType="separate"/>
        </w:r>
        <w:r>
          <w:rPr>
            <w:noProof/>
          </w:rPr>
          <w:t>4</w:t>
        </w:r>
        <w:r>
          <w:rPr>
            <w:noProof/>
          </w:rPr>
          <w:fldChar w:fldCharType="end"/>
        </w:r>
      </w:hyperlink>
    </w:p>
    <w:p w14:paraId="4DA1AF1A" w14:textId="6BD02F9C" w:rsidR="00897183" w:rsidRDefault="00897183">
      <w:pPr>
        <w:pStyle w:val="TOC2"/>
        <w:rPr>
          <w:rFonts w:asciiTheme="minorHAnsi" w:eastAsiaTheme="minorEastAsia" w:hAnsiTheme="minorHAnsi" w:cstheme="minorBidi"/>
          <w:noProof/>
          <w:color w:val="auto"/>
          <w:sz w:val="22"/>
          <w:szCs w:val="22"/>
          <w:lang w:eastAsia="en-AU"/>
        </w:rPr>
      </w:pPr>
      <w:hyperlink w:anchor="_Toc189135132" w:history="1">
        <w:r w:rsidRPr="009E46B8">
          <w:rPr>
            <w:rStyle w:val="Hyperlink"/>
            <w:noProof/>
          </w:rPr>
          <w:t>1.3</w:t>
        </w:r>
        <w:r>
          <w:rPr>
            <w:rFonts w:asciiTheme="minorHAnsi" w:eastAsiaTheme="minorEastAsia" w:hAnsiTheme="minorHAnsi" w:cstheme="minorBidi"/>
            <w:noProof/>
            <w:color w:val="auto"/>
            <w:sz w:val="22"/>
            <w:szCs w:val="22"/>
            <w:lang w:eastAsia="en-AU"/>
          </w:rPr>
          <w:tab/>
        </w:r>
        <w:r w:rsidRPr="009E46B8">
          <w:rPr>
            <w:rStyle w:val="Hyperlink"/>
            <w:noProof/>
          </w:rPr>
          <w:t>Acknowledgement of Traditional Owners Statement</w:t>
        </w:r>
        <w:r>
          <w:rPr>
            <w:noProof/>
          </w:rPr>
          <w:tab/>
        </w:r>
        <w:r>
          <w:rPr>
            <w:noProof/>
          </w:rPr>
          <w:fldChar w:fldCharType="begin"/>
        </w:r>
        <w:r>
          <w:rPr>
            <w:noProof/>
          </w:rPr>
          <w:instrText xml:space="preserve"> PAGEREF _Toc189135132 \h </w:instrText>
        </w:r>
        <w:r>
          <w:rPr>
            <w:noProof/>
          </w:rPr>
        </w:r>
        <w:r>
          <w:rPr>
            <w:noProof/>
          </w:rPr>
          <w:fldChar w:fldCharType="separate"/>
        </w:r>
        <w:r>
          <w:rPr>
            <w:noProof/>
          </w:rPr>
          <w:t>4</w:t>
        </w:r>
        <w:r>
          <w:rPr>
            <w:noProof/>
          </w:rPr>
          <w:fldChar w:fldCharType="end"/>
        </w:r>
      </w:hyperlink>
    </w:p>
    <w:p w14:paraId="4EC74BB1" w14:textId="319ED240" w:rsidR="00897183" w:rsidRDefault="00897183">
      <w:pPr>
        <w:pStyle w:val="TOC2"/>
        <w:rPr>
          <w:rFonts w:asciiTheme="minorHAnsi" w:eastAsiaTheme="minorEastAsia" w:hAnsiTheme="minorHAnsi" w:cstheme="minorBidi"/>
          <w:noProof/>
          <w:color w:val="auto"/>
          <w:sz w:val="22"/>
          <w:szCs w:val="22"/>
          <w:lang w:eastAsia="en-AU"/>
        </w:rPr>
      </w:pPr>
      <w:hyperlink w:anchor="_Toc189135133" w:history="1">
        <w:r w:rsidRPr="009E46B8">
          <w:rPr>
            <w:rStyle w:val="Hyperlink"/>
            <w:noProof/>
          </w:rPr>
          <w:t>1.4</w:t>
        </w:r>
        <w:r>
          <w:rPr>
            <w:rFonts w:asciiTheme="minorHAnsi" w:eastAsiaTheme="minorEastAsia" w:hAnsiTheme="minorHAnsi" w:cstheme="minorBidi"/>
            <w:noProof/>
            <w:color w:val="auto"/>
            <w:sz w:val="22"/>
            <w:szCs w:val="22"/>
            <w:lang w:eastAsia="en-AU"/>
          </w:rPr>
          <w:tab/>
        </w:r>
        <w:r w:rsidRPr="009E46B8">
          <w:rPr>
            <w:rStyle w:val="Hyperlink"/>
            <w:noProof/>
          </w:rPr>
          <w:t>Youth Council Charter</w:t>
        </w:r>
        <w:r>
          <w:rPr>
            <w:noProof/>
          </w:rPr>
          <w:tab/>
        </w:r>
        <w:r>
          <w:rPr>
            <w:noProof/>
          </w:rPr>
          <w:fldChar w:fldCharType="begin"/>
        </w:r>
        <w:r>
          <w:rPr>
            <w:noProof/>
          </w:rPr>
          <w:instrText xml:space="preserve"> PAGEREF _Toc189135133 \h </w:instrText>
        </w:r>
        <w:r>
          <w:rPr>
            <w:noProof/>
          </w:rPr>
        </w:r>
        <w:r>
          <w:rPr>
            <w:noProof/>
          </w:rPr>
          <w:fldChar w:fldCharType="separate"/>
        </w:r>
        <w:r>
          <w:rPr>
            <w:noProof/>
          </w:rPr>
          <w:t>4</w:t>
        </w:r>
        <w:r>
          <w:rPr>
            <w:noProof/>
          </w:rPr>
          <w:fldChar w:fldCharType="end"/>
        </w:r>
      </w:hyperlink>
    </w:p>
    <w:p w14:paraId="4EAF9792" w14:textId="512FFEF8" w:rsidR="00897183" w:rsidRDefault="00897183">
      <w:pPr>
        <w:pStyle w:val="TOC2"/>
        <w:rPr>
          <w:rFonts w:asciiTheme="minorHAnsi" w:eastAsiaTheme="minorEastAsia" w:hAnsiTheme="minorHAnsi" w:cstheme="minorBidi"/>
          <w:noProof/>
          <w:color w:val="auto"/>
          <w:sz w:val="22"/>
          <w:szCs w:val="22"/>
          <w:lang w:eastAsia="en-AU"/>
        </w:rPr>
      </w:pPr>
      <w:hyperlink w:anchor="_Toc189135134" w:history="1">
        <w:r w:rsidRPr="009E46B8">
          <w:rPr>
            <w:rStyle w:val="Hyperlink"/>
            <w:noProof/>
          </w:rPr>
          <w:t>1.5</w:t>
        </w:r>
        <w:r>
          <w:rPr>
            <w:rFonts w:asciiTheme="minorHAnsi" w:eastAsiaTheme="minorEastAsia" w:hAnsiTheme="minorHAnsi" w:cstheme="minorBidi"/>
            <w:noProof/>
            <w:color w:val="auto"/>
            <w:sz w:val="22"/>
            <w:szCs w:val="22"/>
            <w:lang w:eastAsia="en-AU"/>
          </w:rPr>
          <w:tab/>
        </w:r>
        <w:r w:rsidRPr="009E46B8">
          <w:rPr>
            <w:rStyle w:val="Hyperlink"/>
            <w:noProof/>
          </w:rPr>
          <w:t>Acknowledgements</w:t>
        </w:r>
        <w:r>
          <w:rPr>
            <w:noProof/>
          </w:rPr>
          <w:tab/>
        </w:r>
        <w:r>
          <w:rPr>
            <w:noProof/>
          </w:rPr>
          <w:fldChar w:fldCharType="begin"/>
        </w:r>
        <w:r>
          <w:rPr>
            <w:noProof/>
          </w:rPr>
          <w:instrText xml:space="preserve"> PAGEREF _Toc189135134 \h </w:instrText>
        </w:r>
        <w:r>
          <w:rPr>
            <w:noProof/>
          </w:rPr>
        </w:r>
        <w:r>
          <w:rPr>
            <w:noProof/>
          </w:rPr>
          <w:fldChar w:fldCharType="separate"/>
        </w:r>
        <w:r>
          <w:rPr>
            <w:noProof/>
          </w:rPr>
          <w:t>4</w:t>
        </w:r>
        <w:r>
          <w:rPr>
            <w:noProof/>
          </w:rPr>
          <w:fldChar w:fldCharType="end"/>
        </w:r>
      </w:hyperlink>
    </w:p>
    <w:p w14:paraId="4156A6D0" w14:textId="51E32912" w:rsidR="00897183" w:rsidRDefault="00897183">
      <w:pPr>
        <w:pStyle w:val="TOC1"/>
        <w:rPr>
          <w:rFonts w:asciiTheme="minorHAnsi" w:eastAsiaTheme="minorEastAsia" w:hAnsiTheme="minorHAnsi" w:cstheme="minorBidi"/>
          <w:noProof/>
          <w:color w:val="auto"/>
          <w:sz w:val="22"/>
          <w:szCs w:val="22"/>
          <w:lang w:eastAsia="en-AU"/>
        </w:rPr>
      </w:pPr>
      <w:hyperlink w:anchor="_Toc189135135" w:history="1">
        <w:r w:rsidRPr="009E46B8">
          <w:rPr>
            <w:rStyle w:val="Hyperlink"/>
            <w:noProof/>
          </w:rPr>
          <w:t>2</w:t>
        </w:r>
        <w:r>
          <w:rPr>
            <w:rFonts w:asciiTheme="minorHAnsi" w:eastAsiaTheme="minorEastAsia" w:hAnsiTheme="minorHAnsi" w:cstheme="minorBidi"/>
            <w:noProof/>
            <w:color w:val="auto"/>
            <w:sz w:val="22"/>
            <w:szCs w:val="22"/>
            <w:lang w:eastAsia="en-AU"/>
          </w:rPr>
          <w:tab/>
        </w:r>
        <w:r w:rsidRPr="009E46B8">
          <w:rPr>
            <w:rStyle w:val="Hyperlink"/>
            <w:noProof/>
          </w:rPr>
          <w:t>Declarations of Conflict of Interest</w:t>
        </w:r>
        <w:r>
          <w:rPr>
            <w:noProof/>
          </w:rPr>
          <w:tab/>
        </w:r>
        <w:r>
          <w:rPr>
            <w:noProof/>
          </w:rPr>
          <w:fldChar w:fldCharType="begin"/>
        </w:r>
        <w:r>
          <w:rPr>
            <w:noProof/>
          </w:rPr>
          <w:instrText xml:space="preserve"> PAGEREF _Toc189135135 \h </w:instrText>
        </w:r>
        <w:r>
          <w:rPr>
            <w:noProof/>
          </w:rPr>
        </w:r>
        <w:r>
          <w:rPr>
            <w:noProof/>
          </w:rPr>
          <w:fldChar w:fldCharType="separate"/>
        </w:r>
        <w:r>
          <w:rPr>
            <w:noProof/>
          </w:rPr>
          <w:t>4</w:t>
        </w:r>
        <w:r>
          <w:rPr>
            <w:noProof/>
          </w:rPr>
          <w:fldChar w:fldCharType="end"/>
        </w:r>
      </w:hyperlink>
    </w:p>
    <w:p w14:paraId="344A4D2F" w14:textId="44683F21" w:rsidR="00897183" w:rsidRDefault="00897183">
      <w:pPr>
        <w:pStyle w:val="TOC1"/>
        <w:rPr>
          <w:rFonts w:asciiTheme="minorHAnsi" w:eastAsiaTheme="minorEastAsia" w:hAnsiTheme="minorHAnsi" w:cstheme="minorBidi"/>
          <w:noProof/>
          <w:color w:val="auto"/>
          <w:sz w:val="22"/>
          <w:szCs w:val="22"/>
          <w:lang w:eastAsia="en-AU"/>
        </w:rPr>
      </w:pPr>
      <w:hyperlink w:anchor="_Toc189135136" w:history="1">
        <w:r w:rsidRPr="009E46B8">
          <w:rPr>
            <w:rStyle w:val="Hyperlink"/>
            <w:noProof/>
          </w:rPr>
          <w:t>3</w:t>
        </w:r>
        <w:r>
          <w:rPr>
            <w:rFonts w:asciiTheme="minorHAnsi" w:eastAsiaTheme="minorEastAsia" w:hAnsiTheme="minorHAnsi" w:cstheme="minorBidi"/>
            <w:noProof/>
            <w:color w:val="auto"/>
            <w:sz w:val="22"/>
            <w:szCs w:val="22"/>
            <w:lang w:eastAsia="en-AU"/>
          </w:rPr>
          <w:tab/>
        </w:r>
        <w:r w:rsidRPr="009E46B8">
          <w:rPr>
            <w:rStyle w:val="Hyperlink"/>
            <w:noProof/>
          </w:rPr>
          <w:t>Confirmation of Minutes of Previous Meeting/s</w:t>
        </w:r>
        <w:r>
          <w:rPr>
            <w:noProof/>
          </w:rPr>
          <w:tab/>
        </w:r>
        <w:r>
          <w:rPr>
            <w:noProof/>
          </w:rPr>
          <w:fldChar w:fldCharType="begin"/>
        </w:r>
        <w:r>
          <w:rPr>
            <w:noProof/>
          </w:rPr>
          <w:instrText xml:space="preserve"> PAGEREF _Toc189135136 \h </w:instrText>
        </w:r>
        <w:r>
          <w:rPr>
            <w:noProof/>
          </w:rPr>
        </w:r>
        <w:r>
          <w:rPr>
            <w:noProof/>
          </w:rPr>
          <w:fldChar w:fldCharType="separate"/>
        </w:r>
        <w:r>
          <w:rPr>
            <w:noProof/>
          </w:rPr>
          <w:t>4</w:t>
        </w:r>
        <w:r>
          <w:rPr>
            <w:noProof/>
          </w:rPr>
          <w:fldChar w:fldCharType="end"/>
        </w:r>
      </w:hyperlink>
    </w:p>
    <w:p w14:paraId="217FD2D3" w14:textId="6BFFBFE9" w:rsidR="00897183" w:rsidRDefault="00897183">
      <w:pPr>
        <w:pStyle w:val="TOC1"/>
        <w:rPr>
          <w:rFonts w:asciiTheme="minorHAnsi" w:eastAsiaTheme="minorEastAsia" w:hAnsiTheme="minorHAnsi" w:cstheme="minorBidi"/>
          <w:noProof/>
          <w:color w:val="auto"/>
          <w:sz w:val="22"/>
          <w:szCs w:val="22"/>
          <w:lang w:eastAsia="en-AU"/>
        </w:rPr>
      </w:pPr>
      <w:hyperlink w:anchor="_Toc189135137" w:history="1">
        <w:r w:rsidRPr="009E46B8">
          <w:rPr>
            <w:rStyle w:val="Hyperlink"/>
            <w:noProof/>
          </w:rPr>
          <w:t>4</w:t>
        </w:r>
        <w:r>
          <w:rPr>
            <w:rFonts w:asciiTheme="minorHAnsi" w:eastAsiaTheme="minorEastAsia" w:hAnsiTheme="minorHAnsi" w:cstheme="minorBidi"/>
            <w:noProof/>
            <w:color w:val="auto"/>
            <w:sz w:val="22"/>
            <w:szCs w:val="22"/>
            <w:lang w:eastAsia="en-AU"/>
          </w:rPr>
          <w:tab/>
        </w:r>
        <w:r w:rsidRPr="009E46B8">
          <w:rPr>
            <w:rStyle w:val="Hyperlink"/>
            <w:noProof/>
          </w:rPr>
          <w:t>Officers' Reports</w:t>
        </w:r>
        <w:r>
          <w:rPr>
            <w:noProof/>
          </w:rPr>
          <w:tab/>
        </w:r>
        <w:r>
          <w:rPr>
            <w:noProof/>
          </w:rPr>
          <w:fldChar w:fldCharType="begin"/>
        </w:r>
        <w:r>
          <w:rPr>
            <w:noProof/>
          </w:rPr>
          <w:instrText xml:space="preserve"> PAGEREF _Toc189135137 \h </w:instrText>
        </w:r>
        <w:r>
          <w:rPr>
            <w:noProof/>
          </w:rPr>
        </w:r>
        <w:r>
          <w:rPr>
            <w:noProof/>
          </w:rPr>
          <w:fldChar w:fldCharType="separate"/>
        </w:r>
        <w:r>
          <w:rPr>
            <w:noProof/>
          </w:rPr>
          <w:t>5</w:t>
        </w:r>
        <w:r>
          <w:rPr>
            <w:noProof/>
          </w:rPr>
          <w:fldChar w:fldCharType="end"/>
        </w:r>
      </w:hyperlink>
    </w:p>
    <w:p w14:paraId="3FC7BED2" w14:textId="5B3F3178" w:rsidR="00897183" w:rsidRDefault="00897183">
      <w:pPr>
        <w:pStyle w:val="TOC2"/>
        <w:rPr>
          <w:rFonts w:asciiTheme="minorHAnsi" w:eastAsiaTheme="minorEastAsia" w:hAnsiTheme="minorHAnsi" w:cstheme="minorBidi"/>
          <w:noProof/>
          <w:color w:val="auto"/>
          <w:sz w:val="22"/>
          <w:szCs w:val="22"/>
          <w:lang w:eastAsia="en-AU"/>
        </w:rPr>
      </w:pPr>
      <w:hyperlink w:anchor="_Toc189135138" w:history="1">
        <w:r w:rsidRPr="009E46B8">
          <w:rPr>
            <w:rStyle w:val="Hyperlink"/>
            <w:noProof/>
          </w:rPr>
          <w:t>4.1</w:t>
        </w:r>
        <w:r>
          <w:rPr>
            <w:rFonts w:asciiTheme="minorHAnsi" w:eastAsiaTheme="minorEastAsia" w:hAnsiTheme="minorHAnsi" w:cstheme="minorBidi"/>
            <w:noProof/>
            <w:color w:val="auto"/>
            <w:sz w:val="22"/>
            <w:szCs w:val="22"/>
            <w:lang w:eastAsia="en-AU"/>
          </w:rPr>
          <w:tab/>
        </w:r>
        <w:r w:rsidRPr="009E46B8">
          <w:rPr>
            <w:rStyle w:val="Hyperlink"/>
            <w:noProof/>
          </w:rPr>
          <w:t>Municipal Public Health and Wellbeing Plan &amp; Disability Action Plan - Health Priorities</w:t>
        </w:r>
        <w:r>
          <w:rPr>
            <w:noProof/>
          </w:rPr>
          <w:tab/>
        </w:r>
        <w:r>
          <w:rPr>
            <w:noProof/>
          </w:rPr>
          <w:fldChar w:fldCharType="begin"/>
        </w:r>
        <w:r>
          <w:rPr>
            <w:noProof/>
          </w:rPr>
          <w:instrText xml:space="preserve"> PAGEREF _Toc189135138 \h </w:instrText>
        </w:r>
        <w:r>
          <w:rPr>
            <w:noProof/>
          </w:rPr>
        </w:r>
        <w:r>
          <w:rPr>
            <w:noProof/>
          </w:rPr>
          <w:fldChar w:fldCharType="separate"/>
        </w:r>
        <w:r>
          <w:rPr>
            <w:noProof/>
          </w:rPr>
          <w:t>5</w:t>
        </w:r>
        <w:r>
          <w:rPr>
            <w:noProof/>
          </w:rPr>
          <w:fldChar w:fldCharType="end"/>
        </w:r>
      </w:hyperlink>
    </w:p>
    <w:p w14:paraId="6CF053C8" w14:textId="03AB811E" w:rsidR="00897183" w:rsidRDefault="00897183">
      <w:pPr>
        <w:pStyle w:val="TOC2"/>
        <w:rPr>
          <w:rFonts w:asciiTheme="minorHAnsi" w:eastAsiaTheme="minorEastAsia" w:hAnsiTheme="minorHAnsi" w:cstheme="minorBidi"/>
          <w:noProof/>
          <w:color w:val="auto"/>
          <w:sz w:val="22"/>
          <w:szCs w:val="22"/>
          <w:lang w:eastAsia="en-AU"/>
        </w:rPr>
      </w:pPr>
      <w:hyperlink w:anchor="_Toc189135139" w:history="1">
        <w:r w:rsidRPr="009E46B8">
          <w:rPr>
            <w:rStyle w:val="Hyperlink"/>
            <w:noProof/>
          </w:rPr>
          <w:t>4.2</w:t>
        </w:r>
        <w:r>
          <w:rPr>
            <w:rFonts w:asciiTheme="minorHAnsi" w:eastAsiaTheme="minorEastAsia" w:hAnsiTheme="minorHAnsi" w:cstheme="minorBidi"/>
            <w:noProof/>
            <w:color w:val="auto"/>
            <w:sz w:val="22"/>
            <w:szCs w:val="22"/>
            <w:lang w:eastAsia="en-AU"/>
          </w:rPr>
          <w:tab/>
        </w:r>
        <w:r w:rsidRPr="009E46B8">
          <w:rPr>
            <w:rStyle w:val="Hyperlink"/>
            <w:noProof/>
          </w:rPr>
          <w:t>Youth Council's Involvement at CoW's 2025 Community Festival - Youth Precinct</w:t>
        </w:r>
        <w:r>
          <w:rPr>
            <w:noProof/>
          </w:rPr>
          <w:tab/>
        </w:r>
        <w:r>
          <w:rPr>
            <w:noProof/>
          </w:rPr>
          <w:fldChar w:fldCharType="begin"/>
        </w:r>
        <w:r>
          <w:rPr>
            <w:noProof/>
          </w:rPr>
          <w:instrText xml:space="preserve"> PAGEREF _Toc189135139 \h </w:instrText>
        </w:r>
        <w:r>
          <w:rPr>
            <w:noProof/>
          </w:rPr>
        </w:r>
        <w:r>
          <w:rPr>
            <w:noProof/>
          </w:rPr>
          <w:fldChar w:fldCharType="separate"/>
        </w:r>
        <w:r>
          <w:rPr>
            <w:noProof/>
          </w:rPr>
          <w:t>9</w:t>
        </w:r>
        <w:r>
          <w:rPr>
            <w:noProof/>
          </w:rPr>
          <w:fldChar w:fldCharType="end"/>
        </w:r>
      </w:hyperlink>
    </w:p>
    <w:p w14:paraId="5ACB0329" w14:textId="793063E3" w:rsidR="00897183" w:rsidRDefault="00897183">
      <w:pPr>
        <w:pStyle w:val="TOC2"/>
        <w:rPr>
          <w:rFonts w:asciiTheme="minorHAnsi" w:eastAsiaTheme="minorEastAsia" w:hAnsiTheme="minorHAnsi" w:cstheme="minorBidi"/>
          <w:noProof/>
          <w:color w:val="auto"/>
          <w:sz w:val="22"/>
          <w:szCs w:val="22"/>
          <w:lang w:eastAsia="en-AU"/>
        </w:rPr>
      </w:pPr>
      <w:hyperlink w:anchor="_Toc189135140" w:history="1">
        <w:r w:rsidRPr="009E46B8">
          <w:rPr>
            <w:rStyle w:val="Hyperlink"/>
            <w:noProof/>
          </w:rPr>
          <w:t>4.3</w:t>
        </w:r>
        <w:r>
          <w:rPr>
            <w:rFonts w:asciiTheme="minorHAnsi" w:eastAsiaTheme="minorEastAsia" w:hAnsiTheme="minorHAnsi" w:cstheme="minorBidi"/>
            <w:noProof/>
            <w:color w:val="auto"/>
            <w:sz w:val="22"/>
            <w:szCs w:val="22"/>
            <w:lang w:eastAsia="en-AU"/>
          </w:rPr>
          <w:tab/>
        </w:r>
        <w:r w:rsidRPr="009E46B8">
          <w:rPr>
            <w:rStyle w:val="Hyperlink"/>
            <w:noProof/>
          </w:rPr>
          <w:t>Amendments to the Youth Council Terms of Reference</w:t>
        </w:r>
        <w:r>
          <w:rPr>
            <w:noProof/>
          </w:rPr>
          <w:tab/>
        </w:r>
        <w:r>
          <w:rPr>
            <w:noProof/>
          </w:rPr>
          <w:fldChar w:fldCharType="begin"/>
        </w:r>
        <w:r>
          <w:rPr>
            <w:noProof/>
          </w:rPr>
          <w:instrText xml:space="preserve"> PAGEREF _Toc189135140 \h </w:instrText>
        </w:r>
        <w:r>
          <w:rPr>
            <w:noProof/>
          </w:rPr>
        </w:r>
        <w:r>
          <w:rPr>
            <w:noProof/>
          </w:rPr>
          <w:fldChar w:fldCharType="separate"/>
        </w:r>
        <w:r>
          <w:rPr>
            <w:noProof/>
          </w:rPr>
          <w:t>12</w:t>
        </w:r>
        <w:r>
          <w:rPr>
            <w:noProof/>
          </w:rPr>
          <w:fldChar w:fldCharType="end"/>
        </w:r>
      </w:hyperlink>
    </w:p>
    <w:p w14:paraId="39451E20" w14:textId="7A6DE2FF" w:rsidR="00897183" w:rsidRDefault="00897183">
      <w:pPr>
        <w:pStyle w:val="TOC1"/>
        <w:rPr>
          <w:rFonts w:asciiTheme="minorHAnsi" w:eastAsiaTheme="minorEastAsia" w:hAnsiTheme="minorHAnsi" w:cstheme="minorBidi"/>
          <w:noProof/>
          <w:color w:val="auto"/>
          <w:sz w:val="22"/>
          <w:szCs w:val="22"/>
          <w:lang w:eastAsia="en-AU"/>
        </w:rPr>
      </w:pPr>
      <w:hyperlink w:anchor="_Toc189135141" w:history="1">
        <w:r w:rsidRPr="009E46B8">
          <w:rPr>
            <w:rStyle w:val="Hyperlink"/>
            <w:noProof/>
          </w:rPr>
          <w:t>5</w:t>
        </w:r>
        <w:r>
          <w:rPr>
            <w:rFonts w:asciiTheme="minorHAnsi" w:eastAsiaTheme="minorEastAsia" w:hAnsiTheme="minorHAnsi" w:cstheme="minorBidi"/>
            <w:noProof/>
            <w:color w:val="auto"/>
            <w:sz w:val="22"/>
            <w:szCs w:val="22"/>
            <w:lang w:eastAsia="en-AU"/>
          </w:rPr>
          <w:tab/>
        </w:r>
        <w:r w:rsidRPr="009E46B8">
          <w:rPr>
            <w:rStyle w:val="Hyperlink"/>
            <w:noProof/>
          </w:rPr>
          <w:t>Notices of Motion</w:t>
        </w:r>
        <w:r>
          <w:rPr>
            <w:noProof/>
          </w:rPr>
          <w:tab/>
        </w:r>
        <w:r>
          <w:rPr>
            <w:noProof/>
          </w:rPr>
          <w:fldChar w:fldCharType="begin"/>
        </w:r>
        <w:r>
          <w:rPr>
            <w:noProof/>
          </w:rPr>
          <w:instrText xml:space="preserve"> PAGEREF _Toc189135141 \h </w:instrText>
        </w:r>
        <w:r>
          <w:rPr>
            <w:noProof/>
          </w:rPr>
        </w:r>
        <w:r>
          <w:rPr>
            <w:noProof/>
          </w:rPr>
          <w:fldChar w:fldCharType="separate"/>
        </w:r>
        <w:r>
          <w:rPr>
            <w:noProof/>
          </w:rPr>
          <w:t>14</w:t>
        </w:r>
        <w:r>
          <w:rPr>
            <w:noProof/>
          </w:rPr>
          <w:fldChar w:fldCharType="end"/>
        </w:r>
      </w:hyperlink>
    </w:p>
    <w:p w14:paraId="2BA1907C" w14:textId="521B9913" w:rsidR="00897183" w:rsidRDefault="00897183">
      <w:pPr>
        <w:pStyle w:val="TOC1"/>
        <w:rPr>
          <w:rFonts w:asciiTheme="minorHAnsi" w:eastAsiaTheme="minorEastAsia" w:hAnsiTheme="minorHAnsi" w:cstheme="minorBidi"/>
          <w:noProof/>
          <w:color w:val="auto"/>
          <w:sz w:val="22"/>
          <w:szCs w:val="22"/>
          <w:lang w:eastAsia="en-AU"/>
        </w:rPr>
      </w:pPr>
      <w:hyperlink w:anchor="_Toc189135142" w:history="1">
        <w:r w:rsidRPr="009E46B8">
          <w:rPr>
            <w:rStyle w:val="Hyperlink"/>
            <w:noProof/>
          </w:rPr>
          <w:t>6</w:t>
        </w:r>
        <w:r>
          <w:rPr>
            <w:rFonts w:asciiTheme="minorHAnsi" w:eastAsiaTheme="minorEastAsia" w:hAnsiTheme="minorHAnsi" w:cstheme="minorBidi"/>
            <w:noProof/>
            <w:color w:val="auto"/>
            <w:sz w:val="22"/>
            <w:szCs w:val="22"/>
            <w:lang w:eastAsia="en-AU"/>
          </w:rPr>
          <w:tab/>
        </w:r>
        <w:r w:rsidRPr="009E46B8">
          <w:rPr>
            <w:rStyle w:val="Hyperlink"/>
            <w:noProof/>
          </w:rPr>
          <w:t>General / Urgent Business</w:t>
        </w:r>
        <w:r>
          <w:rPr>
            <w:noProof/>
          </w:rPr>
          <w:tab/>
        </w:r>
        <w:r>
          <w:rPr>
            <w:noProof/>
          </w:rPr>
          <w:fldChar w:fldCharType="begin"/>
        </w:r>
        <w:r>
          <w:rPr>
            <w:noProof/>
          </w:rPr>
          <w:instrText xml:space="preserve"> PAGEREF _Toc189135142 \h </w:instrText>
        </w:r>
        <w:r>
          <w:rPr>
            <w:noProof/>
          </w:rPr>
        </w:r>
        <w:r>
          <w:rPr>
            <w:noProof/>
          </w:rPr>
          <w:fldChar w:fldCharType="separate"/>
        </w:r>
        <w:r>
          <w:rPr>
            <w:noProof/>
          </w:rPr>
          <w:t>14</w:t>
        </w:r>
        <w:r>
          <w:rPr>
            <w:noProof/>
          </w:rPr>
          <w:fldChar w:fldCharType="end"/>
        </w:r>
      </w:hyperlink>
    </w:p>
    <w:p w14:paraId="7030BD3C" w14:textId="4876A414" w:rsidR="00897183" w:rsidRDefault="00897183">
      <w:pPr>
        <w:pStyle w:val="TOC1"/>
        <w:rPr>
          <w:rFonts w:asciiTheme="minorHAnsi" w:eastAsiaTheme="minorEastAsia" w:hAnsiTheme="minorHAnsi" w:cstheme="minorBidi"/>
          <w:noProof/>
          <w:color w:val="auto"/>
          <w:sz w:val="22"/>
          <w:szCs w:val="22"/>
          <w:lang w:eastAsia="en-AU"/>
        </w:rPr>
      </w:pPr>
      <w:hyperlink w:anchor="_Toc189135143" w:history="1">
        <w:r w:rsidRPr="009E46B8">
          <w:rPr>
            <w:rStyle w:val="Hyperlink"/>
            <w:noProof/>
          </w:rPr>
          <w:t>7</w:t>
        </w:r>
        <w:r>
          <w:rPr>
            <w:rFonts w:asciiTheme="minorHAnsi" w:eastAsiaTheme="minorEastAsia" w:hAnsiTheme="minorHAnsi" w:cstheme="minorBidi"/>
            <w:noProof/>
            <w:color w:val="auto"/>
            <w:sz w:val="22"/>
            <w:szCs w:val="22"/>
            <w:lang w:eastAsia="en-AU"/>
          </w:rPr>
          <w:tab/>
        </w:r>
        <w:r w:rsidRPr="009E46B8">
          <w:rPr>
            <w:rStyle w:val="Hyperlink"/>
            <w:noProof/>
          </w:rPr>
          <w:t>Closure</w:t>
        </w:r>
        <w:r>
          <w:rPr>
            <w:noProof/>
          </w:rPr>
          <w:tab/>
        </w:r>
        <w:r>
          <w:rPr>
            <w:noProof/>
          </w:rPr>
          <w:fldChar w:fldCharType="begin"/>
        </w:r>
        <w:r>
          <w:rPr>
            <w:noProof/>
          </w:rPr>
          <w:instrText xml:space="preserve"> PAGEREF _Toc189135143 \h </w:instrText>
        </w:r>
        <w:r>
          <w:rPr>
            <w:noProof/>
          </w:rPr>
        </w:r>
        <w:r>
          <w:rPr>
            <w:noProof/>
          </w:rPr>
          <w:fldChar w:fldCharType="separate"/>
        </w:r>
        <w:r>
          <w:rPr>
            <w:noProof/>
          </w:rPr>
          <w:t>14</w:t>
        </w:r>
        <w:r>
          <w:rPr>
            <w:noProof/>
          </w:rPr>
          <w:fldChar w:fldCharType="end"/>
        </w:r>
      </w:hyperlink>
    </w:p>
    <w:p w14:paraId="6CBD4173" w14:textId="18D89EFC" w:rsidR="00A11A83" w:rsidRPr="00163BE0" w:rsidRDefault="000E73E3" w:rsidP="00FC3293">
      <w:pPr>
        <w:rPr>
          <w:rFonts w:eastAsia="Calibri" w:cs="Calibri"/>
          <w:b/>
          <w:color w:val="000000"/>
        </w:rPr>
      </w:pPr>
      <w:r w:rsidRPr="00163BE0">
        <w:rPr>
          <w:rFonts w:eastAsia="Calibri" w:cs="Calibri"/>
          <w:b/>
          <w:color w:val="000000"/>
        </w:rPr>
        <w:fldChar w:fldCharType="end"/>
      </w:r>
    </w:p>
    <w:p w14:paraId="3384CB58" w14:textId="77777777" w:rsidR="00A11A83" w:rsidRDefault="000E73E3"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89135129"/>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0879BE79" w14:textId="77777777" w:rsidR="00BD05AA" w:rsidRPr="00BD05AA" w:rsidRDefault="00BD05AA" w:rsidP="00FC3293">
      <w:pPr>
        <w:tabs>
          <w:tab w:val="left" w:pos="600"/>
        </w:tabs>
        <w:ind w:left="600" w:hanging="600"/>
        <w:outlineLvl w:val="0"/>
        <w:rPr>
          <w:rFonts w:eastAsia="Calibri" w:cs="Calibri"/>
          <w:bCs/>
          <w:color w:val="000000"/>
        </w:rPr>
      </w:pPr>
    </w:p>
    <w:bookmarkEnd w:id="1"/>
    <w:p w14:paraId="418CD0B8" w14:textId="77777777" w:rsidR="00A11A83" w:rsidRPr="00163BE0" w:rsidRDefault="000E73E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913513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22FF57D" w14:textId="77777777" w:rsidR="000E6EC9" w:rsidRPr="0003490A" w:rsidRDefault="000E73E3" w:rsidP="0B5943BD">
      <w:pPr>
        <w:spacing w:line="259" w:lineRule="auto"/>
      </w:pPr>
      <w:r w:rsidRPr="0B5943BD">
        <w:t xml:space="preserve">The </w:t>
      </w:r>
      <w:r w:rsidR="3FFB3FBE" w:rsidRPr="0B5943BD">
        <w:t xml:space="preserve">Youth Mayor </w:t>
      </w:r>
      <w:r w:rsidRPr="0B5943BD">
        <w:t xml:space="preserve">will open the meeting and </w:t>
      </w:r>
      <w:r w:rsidR="4F19B4FD" w:rsidRPr="0B5943BD">
        <w:t xml:space="preserve">welcome </w:t>
      </w:r>
      <w:r w:rsidR="00E440AB" w:rsidRPr="0B5943BD">
        <w:t>everyone</w:t>
      </w:r>
      <w:r w:rsidR="4F19B4FD" w:rsidRPr="0B5943BD">
        <w:t xml:space="preserve"> in attendance.</w:t>
      </w:r>
    </w:p>
    <w:p w14:paraId="14E9A3AA" w14:textId="77777777" w:rsidR="000E6EC9" w:rsidRPr="00A2604E" w:rsidRDefault="000E6EC9" w:rsidP="00A2604E"/>
    <w:p w14:paraId="62386FC5" w14:textId="77777777" w:rsidR="00A11A83" w:rsidRPr="00163BE0" w:rsidRDefault="000E73E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9135131"/>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2A24CF8E" w14:textId="77777777" w:rsidR="003352B0" w:rsidRPr="003352B0" w:rsidRDefault="003352B0" w:rsidP="4C80C24B"/>
    <w:p w14:paraId="613B3F25" w14:textId="77777777" w:rsidR="00A11A83" w:rsidRPr="00163BE0" w:rsidRDefault="000E73E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913513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38F25000" w14:textId="77777777" w:rsidR="005C4C9C" w:rsidRPr="007A0AAB" w:rsidRDefault="000E73E3"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42F3D682" w14:textId="77777777" w:rsidR="005C4C9C" w:rsidRPr="007A0AAB" w:rsidRDefault="005C4C9C" w:rsidP="005C4C9C"/>
    <w:p w14:paraId="1F791025" w14:textId="77777777" w:rsidR="099DEB89" w:rsidRDefault="000E73E3"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026D29E5" w14:textId="77777777" w:rsidR="008156EA" w:rsidRDefault="008156EA" w:rsidP="7AB8C04D">
      <w:pPr>
        <w:rPr>
          <w:rFonts w:eastAsia="Calibri" w:cs="Calibri"/>
          <w:i/>
          <w:iCs/>
          <w:color w:val="000000" w:themeColor="text1"/>
        </w:rPr>
      </w:pPr>
    </w:p>
    <w:p w14:paraId="30ECF07D" w14:textId="77777777" w:rsidR="008156EA" w:rsidRDefault="000E73E3" w:rsidP="7AB8C04D">
      <w:pPr>
        <w:rPr>
          <w:rFonts w:eastAsia="Calibri" w:cs="Calibri"/>
          <w:i/>
          <w:iCs/>
          <w:color w:val="000000" w:themeColor="text1"/>
        </w:rPr>
      </w:pPr>
      <w:r>
        <w:rPr>
          <w:rFonts w:eastAsia="Calibri" w:cs="Calibri"/>
          <w:i/>
          <w:iCs/>
          <w:color w:val="000000" w:themeColor="text1"/>
        </w:rPr>
        <w:t xml:space="preserve">I would also like to personally acknowledge Elders past, </w:t>
      </w:r>
      <w:proofErr w:type="gramStart"/>
      <w:r>
        <w:rPr>
          <w:rFonts w:eastAsia="Calibri" w:cs="Calibri"/>
          <w:i/>
          <w:iCs/>
          <w:color w:val="000000" w:themeColor="text1"/>
        </w:rPr>
        <w:t>present</w:t>
      </w:r>
      <w:proofErr w:type="gramEnd"/>
      <w:r>
        <w:rPr>
          <w:rFonts w:eastAsia="Calibri" w:cs="Calibri"/>
          <w:i/>
          <w:iCs/>
          <w:color w:val="000000" w:themeColor="text1"/>
        </w:rPr>
        <w:t xml:space="preserve"> and emerging.”</w:t>
      </w:r>
    </w:p>
    <w:p w14:paraId="0CD2AB08" w14:textId="77777777" w:rsidR="30D5B255" w:rsidRPr="00173ED2" w:rsidRDefault="30D5B255" w:rsidP="00173ED2"/>
    <w:p w14:paraId="08F7FE31" w14:textId="77777777" w:rsidR="00A11A83" w:rsidRPr="00163BE0" w:rsidRDefault="000E73E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89135133"/>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2CDF5EB1" w14:textId="77777777" w:rsidR="00A11A83" w:rsidRPr="00163BE0" w:rsidRDefault="000E73E3"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10406B52" w14:textId="77777777" w:rsidR="00A11A83" w:rsidRPr="00163BE0" w:rsidRDefault="00A11A83" w:rsidP="0D0C9BA4">
      <w:pPr>
        <w:rPr>
          <w:rFonts w:eastAsia="Calibri" w:cs="Calibri"/>
          <w:i/>
          <w:iCs/>
          <w:color w:val="000000" w:themeColor="text1"/>
        </w:rPr>
      </w:pPr>
    </w:p>
    <w:p w14:paraId="1261D30D" w14:textId="77777777" w:rsidR="00C036CF" w:rsidRPr="00BF1EDD" w:rsidRDefault="6452ABAD" w:rsidP="3B651071">
      <w:pPr>
        <w:spacing w:after="160" w:line="259" w:lineRule="auto"/>
        <w:rPr>
          <w:i/>
          <w:iCs/>
        </w:rPr>
      </w:pPr>
      <w:r w:rsidRPr="3B651071">
        <w:rPr>
          <w:rFonts w:eastAsia="Calibri" w:cs="Calibri"/>
          <w:i/>
          <w:iCs/>
          <w:color w:val="000000" w:themeColor="text1"/>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sidRPr="3B651071">
        <w:rPr>
          <w:rFonts w:eastAsia="Calibri" w:cs="Calibri"/>
          <w:i/>
          <w:iCs/>
          <w:color w:val="000000" w:themeColor="text1"/>
        </w:rPr>
        <w:t>youth</w:t>
      </w:r>
      <w:proofErr w:type="gramEnd"/>
      <w:r w:rsidRPr="3B651071">
        <w:rPr>
          <w:rFonts w:eastAsia="Calibri" w:cs="Calibri"/>
          <w:i/>
          <w:iCs/>
          <w:color w:val="000000" w:themeColor="text1"/>
        </w:rPr>
        <w:t xml:space="preserve"> so they feel valued and supported to achieve their aspirations.”</w:t>
      </w:r>
    </w:p>
    <w:p w14:paraId="4DEA5E48" w14:textId="77777777" w:rsidR="00C036CF" w:rsidRPr="00163BE0" w:rsidRDefault="00C036CF" w:rsidP="00C036CF">
      <w:pPr>
        <w:rPr>
          <w:rFonts w:eastAsia="Calibri" w:cs="Calibri"/>
        </w:rPr>
      </w:pPr>
    </w:p>
    <w:p w14:paraId="332FD1B7" w14:textId="77777777" w:rsidR="00A11A83" w:rsidRPr="00163BE0" w:rsidRDefault="000E73E3"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913513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4C8D1FFD" w14:textId="77777777" w:rsidR="00A11A83" w:rsidRPr="00163BE0" w:rsidRDefault="00A11A83" w:rsidP="00FC3293"/>
    <w:p w14:paraId="5D1103D3" w14:textId="77777777" w:rsidR="00A11A83" w:rsidRPr="00163BE0" w:rsidRDefault="000E73E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89135135"/>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70CCAA77" w14:textId="77777777" w:rsidR="00A11A83" w:rsidRPr="00163BE0" w:rsidRDefault="00A11A83" w:rsidP="00FC3293">
      <w:pPr>
        <w:tabs>
          <w:tab w:val="left" w:pos="600"/>
        </w:tabs>
        <w:ind w:left="600" w:hanging="600"/>
        <w:rPr>
          <w:rFonts w:eastAsia="Calibri" w:cs="Calibri"/>
          <w:b/>
          <w:color w:val="000000"/>
        </w:rPr>
      </w:pPr>
    </w:p>
    <w:p w14:paraId="76B477E3" w14:textId="77777777" w:rsidR="00A11A83" w:rsidRPr="00163BE0" w:rsidRDefault="000E73E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89135136"/>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04682599" w14:textId="77777777" w:rsidR="00BD2662" w:rsidRDefault="000E73E3" w:rsidP="00944ED4">
      <w:pPr>
        <w:pStyle w:val="Heading1"/>
        <w:rPr>
          <w:sz w:val="28"/>
          <w:szCs w:val="28"/>
        </w:rPr>
      </w:pPr>
      <w:r w:rsidRPr="6691EE58">
        <w:rPr>
          <w:sz w:val="28"/>
          <w:szCs w:val="28"/>
        </w:rPr>
        <w:t>Recommendation</w:t>
      </w:r>
    </w:p>
    <w:p w14:paraId="2A7701E0" w14:textId="77777777" w:rsidR="00A11A83" w:rsidRDefault="000E73E3"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328FB70E" w14:textId="77777777" w:rsidR="00147B9D" w:rsidRPr="00163BE0" w:rsidRDefault="00147B9D" w:rsidP="002D0F28">
      <w:pPr>
        <w:rPr>
          <w:b/>
          <w:bCs/>
        </w:rPr>
      </w:pPr>
    </w:p>
    <w:p w14:paraId="4E6E7544" w14:textId="77777777" w:rsidR="00A11A83" w:rsidRDefault="000E73E3" w:rsidP="00D24A2B">
      <w:pPr>
        <w:ind w:firstLine="720"/>
        <w:rPr>
          <w:b/>
          <w:bCs/>
        </w:rPr>
      </w:pPr>
      <w:r w:rsidRPr="3E06153D">
        <w:rPr>
          <w:b/>
          <w:bCs/>
        </w:rPr>
        <w:t>Scheduled</w:t>
      </w:r>
      <w:r w:rsidR="6CC1D9D5" w:rsidRPr="3E06153D">
        <w:rPr>
          <w:b/>
          <w:bCs/>
        </w:rPr>
        <w:t xml:space="preserve"> Meeting of </w:t>
      </w:r>
      <w:r w:rsidR="558CDBE2" w:rsidRPr="3E06153D">
        <w:rPr>
          <w:b/>
          <w:bCs/>
        </w:rPr>
        <w:t xml:space="preserve">Youth </w:t>
      </w:r>
      <w:r w:rsidR="6CC1D9D5" w:rsidRPr="3E06153D">
        <w:rPr>
          <w:b/>
          <w:bCs/>
        </w:rPr>
        <w:t>Council held</w:t>
      </w:r>
      <w:r w:rsidR="66C377C1" w:rsidRPr="3E06153D">
        <w:rPr>
          <w:b/>
          <w:bCs/>
        </w:rPr>
        <w:t xml:space="preserve"> on</w:t>
      </w:r>
      <w:r w:rsidR="6CC1D9D5" w:rsidRPr="3E06153D">
        <w:rPr>
          <w:b/>
          <w:bCs/>
        </w:rPr>
        <w:t xml:space="preserve"> </w:t>
      </w:r>
      <w:r w:rsidR="0D235957" w:rsidRPr="3E06153D">
        <w:rPr>
          <w:b/>
          <w:bCs/>
        </w:rPr>
        <w:t>2 December 202</w:t>
      </w:r>
      <w:r w:rsidR="62696570" w:rsidRPr="3E06153D">
        <w:rPr>
          <w:b/>
          <w:bCs/>
        </w:rPr>
        <w:t>4</w:t>
      </w:r>
    </w:p>
    <w:p w14:paraId="7E95A218" w14:textId="77777777" w:rsidR="009D0453" w:rsidRPr="009D0453" w:rsidRDefault="009D0453" w:rsidP="007807C3"/>
    <w:p w14:paraId="4D785E3E" w14:textId="77777777" w:rsidR="00A11A83" w:rsidRDefault="000E73E3"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89135137"/>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1DC43D2D" w14:textId="77777777" w:rsidR="000E73E3" w:rsidRPr="00163BE0" w:rsidRDefault="000E73E3" w:rsidP="00FC3293">
      <w:pPr>
        <w:tabs>
          <w:tab w:val="left" w:pos="600"/>
        </w:tabs>
        <w:ind w:left="600" w:hanging="600"/>
        <w:outlineLvl w:val="0"/>
        <w:rPr>
          <w:rFonts w:eastAsia="Calibri" w:cs="Calibri"/>
          <w:b/>
          <w:color w:val="000000"/>
        </w:rPr>
      </w:pPr>
    </w:p>
    <w:bookmarkEnd w:id="17"/>
    <w:p w14:paraId="0C6BBA39" w14:textId="77777777" w:rsidR="00A11A83" w:rsidRPr="00163BE0" w:rsidRDefault="000E73E3"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89135138"/>
      <w:r w:rsidRPr="00163BE0">
        <w:rPr>
          <w:rFonts w:eastAsia="Calibri" w:cs="Calibri"/>
          <w:color w:val="000000"/>
        </w:rPr>
        <w:instrText>4.1</w:instrText>
      </w:r>
      <w:r w:rsidRPr="00163BE0">
        <w:rPr>
          <w:rFonts w:eastAsia="Calibri" w:cs="Calibri"/>
          <w:color w:val="000000"/>
        </w:rPr>
        <w:tab/>
        <w:instrText>M</w:instrText>
      </w:r>
      <w:r w:rsidR="00AF6E57">
        <w:rPr>
          <w:rFonts w:eastAsia="Calibri" w:cs="Calibri"/>
          <w:color w:val="000000"/>
        </w:rPr>
        <w:instrText xml:space="preserve">unicipal </w:instrText>
      </w:r>
      <w:r w:rsidRPr="00163BE0">
        <w:rPr>
          <w:rFonts w:eastAsia="Calibri" w:cs="Calibri"/>
          <w:color w:val="000000"/>
        </w:rPr>
        <w:instrText>P</w:instrText>
      </w:r>
      <w:r w:rsidR="00AF6E57">
        <w:rPr>
          <w:rFonts w:eastAsia="Calibri" w:cs="Calibri"/>
          <w:color w:val="000000"/>
        </w:rPr>
        <w:instrText xml:space="preserve">ublic </w:instrText>
      </w:r>
      <w:r w:rsidRPr="00163BE0">
        <w:rPr>
          <w:rFonts w:eastAsia="Calibri" w:cs="Calibri"/>
          <w:color w:val="000000"/>
        </w:rPr>
        <w:instrText>H</w:instrText>
      </w:r>
      <w:r w:rsidR="00AF6E57">
        <w:rPr>
          <w:rFonts w:eastAsia="Calibri" w:cs="Calibri"/>
          <w:color w:val="000000"/>
        </w:rPr>
        <w:instrText xml:space="preserve">ealth and </w:instrText>
      </w:r>
      <w:r w:rsidRPr="00163BE0">
        <w:rPr>
          <w:rFonts w:eastAsia="Calibri" w:cs="Calibri"/>
          <w:color w:val="000000"/>
        </w:rPr>
        <w:instrText>W</w:instrText>
      </w:r>
      <w:r w:rsidR="00AF6E57">
        <w:rPr>
          <w:rFonts w:eastAsia="Calibri" w:cs="Calibri"/>
          <w:color w:val="000000"/>
        </w:rPr>
        <w:instrText xml:space="preserve">ellbeing </w:instrText>
      </w:r>
      <w:r w:rsidRPr="00163BE0">
        <w:rPr>
          <w:rFonts w:eastAsia="Calibri" w:cs="Calibri"/>
          <w:color w:val="000000"/>
        </w:rPr>
        <w:instrText>P</w:instrText>
      </w:r>
      <w:r w:rsidR="00AF6E57">
        <w:rPr>
          <w:rFonts w:eastAsia="Calibri" w:cs="Calibri"/>
          <w:color w:val="000000"/>
        </w:rPr>
        <w:instrText>lan</w:instrText>
      </w:r>
      <w:r w:rsidRPr="00163BE0">
        <w:rPr>
          <w:rFonts w:eastAsia="Calibri" w:cs="Calibri"/>
          <w:color w:val="000000"/>
        </w:rPr>
        <w:instrText xml:space="preserve"> &amp; D</w:instrText>
      </w:r>
      <w:r w:rsidR="00AF6E57">
        <w:rPr>
          <w:rFonts w:eastAsia="Calibri" w:cs="Calibri"/>
          <w:color w:val="000000"/>
        </w:rPr>
        <w:instrText xml:space="preserve">isability </w:instrText>
      </w:r>
      <w:r w:rsidRPr="00163BE0">
        <w:rPr>
          <w:rFonts w:eastAsia="Calibri" w:cs="Calibri"/>
          <w:color w:val="000000"/>
        </w:rPr>
        <w:instrText>A</w:instrText>
      </w:r>
      <w:r w:rsidR="00AF6E57">
        <w:rPr>
          <w:rFonts w:eastAsia="Calibri" w:cs="Calibri"/>
          <w:color w:val="000000"/>
        </w:rPr>
        <w:instrText xml:space="preserve">ction </w:instrText>
      </w:r>
      <w:r w:rsidRPr="00163BE0">
        <w:rPr>
          <w:rFonts w:eastAsia="Calibri" w:cs="Calibri"/>
          <w:color w:val="000000"/>
        </w:rPr>
        <w:instrText>P</w:instrText>
      </w:r>
      <w:r w:rsidR="00AF6E57">
        <w:rPr>
          <w:rFonts w:eastAsia="Calibri" w:cs="Calibri"/>
          <w:color w:val="000000"/>
        </w:rPr>
        <w:instrText>lan</w:instrText>
      </w:r>
      <w:r w:rsidRPr="00163BE0">
        <w:rPr>
          <w:rFonts w:eastAsia="Calibri" w:cs="Calibri"/>
          <w:color w:val="000000"/>
        </w:rPr>
        <w:instrText xml:space="preserve"> - Health Priorities</w:instrText>
      </w:r>
      <w:bookmarkEnd w:id="18"/>
      <w:r w:rsidRPr="00163BE0">
        <w:rPr>
          <w:rFonts w:eastAsia="Calibri" w:cs="Calibri"/>
          <w:color w:val="000000"/>
        </w:rPr>
        <w:instrText>" \f \l 2</w:instrText>
      </w:r>
      <w:r>
        <w:rPr>
          <w:rFonts w:eastAsia="Calibri" w:cs="Calibri"/>
          <w:color w:val="000000"/>
        </w:rPr>
        <w:fldChar w:fldCharType="end"/>
      </w:r>
      <w:bookmarkStart w:id="19" w:name="4.1__MPHWP_&amp;_DAP_-_Health_Priorities"/>
      <w:r w:rsidRPr="00163BE0">
        <w:rPr>
          <w:rFonts w:eastAsia="Calibri" w:cs="Calibri"/>
          <w:color w:val="FFFFFF"/>
          <w:sz w:val="4"/>
        </w:rPr>
        <w:t>4.1</w:t>
      </w:r>
      <w:r w:rsidRPr="00163BE0">
        <w:rPr>
          <w:rFonts w:eastAsia="Calibri" w:cs="Calibri"/>
          <w:color w:val="FFFFFF"/>
          <w:sz w:val="4"/>
        </w:rPr>
        <w:tab/>
        <w:t>MPHWP &amp; DAP - Health Priorities</w:t>
      </w:r>
    </w:p>
    <w:bookmarkEnd w:id="19"/>
    <w:p w14:paraId="1BD3CC24" w14:textId="77777777" w:rsidR="00371630" w:rsidRPr="00371630" w:rsidRDefault="000E73E3" w:rsidP="00371630">
      <w:pPr>
        <w:rPr>
          <w:rFonts w:eastAsia="Calibri" w:cs="Calibri"/>
          <w:color w:val="003266"/>
          <w:sz w:val="28"/>
          <w:szCs w:val="28"/>
        </w:rPr>
      </w:pPr>
      <w:r w:rsidRPr="00371630">
        <w:rPr>
          <w:rFonts w:eastAsia="Calibri" w:cs="Calibri"/>
          <w:b/>
          <w:bCs/>
          <w:color w:val="003266"/>
          <w:sz w:val="28"/>
          <w:szCs w:val="28"/>
        </w:rPr>
        <w:t xml:space="preserve">4.1 </w:t>
      </w:r>
      <w:r w:rsidR="00AF6E57" w:rsidRPr="00AF6E57">
        <w:rPr>
          <w:rFonts w:eastAsia="Calibri" w:cs="Calibri"/>
          <w:b/>
          <w:bCs/>
          <w:color w:val="003266"/>
          <w:sz w:val="28"/>
          <w:szCs w:val="28"/>
        </w:rPr>
        <w:t>Municipal Public Health and Wellbeing Plan &amp; Disability Action Plan</w:t>
      </w:r>
      <w:r w:rsidR="00AF6E57" w:rsidRPr="00163BE0">
        <w:rPr>
          <w:rFonts w:eastAsia="Calibri" w:cs="Calibri"/>
          <w:color w:val="000000"/>
        </w:rPr>
        <w:t xml:space="preserve"> </w:t>
      </w:r>
      <w:r w:rsidRPr="00371630">
        <w:rPr>
          <w:rFonts w:eastAsia="Calibri" w:cs="Calibri"/>
          <w:b/>
          <w:bCs/>
          <w:color w:val="003266"/>
          <w:sz w:val="28"/>
          <w:szCs w:val="28"/>
        </w:rPr>
        <w:t>- Health Priorities</w:t>
      </w:r>
    </w:p>
    <w:p w14:paraId="274B33BB" w14:textId="77777777" w:rsidR="00371630" w:rsidRPr="00241812" w:rsidRDefault="00371630" w:rsidP="00371630">
      <w:pPr>
        <w:tabs>
          <w:tab w:val="left" w:pos="3119"/>
        </w:tabs>
        <w:ind w:left="3119" w:hanging="3119"/>
        <w:rPr>
          <w:rFonts w:eastAsia="Calibri"/>
        </w:rPr>
      </w:pPr>
    </w:p>
    <w:p w14:paraId="0B0C5EAF" w14:textId="77777777" w:rsidR="00371630" w:rsidRDefault="000E73E3"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74991991" w14:textId="77777777" w:rsidR="00371630" w:rsidRPr="00371630" w:rsidRDefault="00371630" w:rsidP="00371630">
      <w:pPr>
        <w:tabs>
          <w:tab w:val="left" w:pos="3119"/>
        </w:tabs>
        <w:ind w:left="3119" w:hanging="3119"/>
        <w:rPr>
          <w:rFonts w:eastAsia="Calibri" w:cs="Calibri"/>
          <w:color w:val="000000" w:themeColor="text1"/>
        </w:rPr>
      </w:pPr>
    </w:p>
    <w:p w14:paraId="3076C025" w14:textId="77777777" w:rsidR="00371630" w:rsidRDefault="000E73E3" w:rsidP="7D0D3ABB">
      <w:pPr>
        <w:tabs>
          <w:tab w:val="left" w:pos="3119"/>
        </w:tabs>
        <w:ind w:left="3119" w:hanging="3119"/>
        <w:rPr>
          <w:rFonts w:eastAsia="Calibri"/>
        </w:rPr>
      </w:pPr>
      <w:r w:rsidRPr="7D0D3ABB">
        <w:rPr>
          <w:rFonts w:eastAsia="Calibri"/>
          <w:b/>
          <w:bCs/>
        </w:rPr>
        <w:t>Report Author:</w:t>
      </w:r>
      <w:r>
        <w:tab/>
      </w:r>
      <w:r w:rsidR="653956D4" w:rsidRPr="7D0D3ABB">
        <w:rPr>
          <w:rFonts w:eastAsia="Calibri" w:cs="Calibri"/>
          <w:color w:val="000000" w:themeColor="text1"/>
        </w:rPr>
        <w:t>Unit Manager Healthy &amp; Inclusive Communities</w:t>
      </w:r>
    </w:p>
    <w:p w14:paraId="56B617A4" w14:textId="77777777" w:rsidR="00371630" w:rsidRPr="00371630" w:rsidRDefault="00371630" w:rsidP="00371630">
      <w:pPr>
        <w:tabs>
          <w:tab w:val="left" w:pos="3119"/>
        </w:tabs>
        <w:ind w:left="3119" w:hanging="3119"/>
        <w:rPr>
          <w:rFonts w:eastAsia="Calibri"/>
        </w:rPr>
      </w:pPr>
    </w:p>
    <w:p w14:paraId="22B5E45E" w14:textId="77777777" w:rsidR="00371630" w:rsidRPr="00225CBE" w:rsidRDefault="000E73E3" w:rsidP="00225CBE">
      <w:pPr>
        <w:tabs>
          <w:tab w:val="left" w:pos="3119"/>
        </w:tabs>
        <w:ind w:left="3119" w:hanging="3119"/>
        <w:rPr>
          <w:rFonts w:eastAsia="Calibri" w:cs="Calibri"/>
          <w:color w:val="000000" w:themeColor="text1"/>
        </w:rPr>
      </w:pPr>
      <w:r w:rsidRPr="00371630">
        <w:rPr>
          <w:rFonts w:eastAsia="Calibri" w:cs="Calibri"/>
          <w:b/>
          <w:bCs/>
          <w:color w:val="000000" w:themeColor="text1"/>
        </w:rPr>
        <w:t>In Attendance:</w:t>
      </w:r>
      <w:r w:rsidRPr="00371630">
        <w:rPr>
          <w:rFonts w:eastAsia="Calibri" w:cs="Calibri"/>
          <w:b/>
          <w:bCs/>
          <w:color w:val="000000" w:themeColor="text1"/>
        </w:rPr>
        <w:tab/>
      </w:r>
      <w:r w:rsidR="007423C4">
        <w:rPr>
          <w:rFonts w:eastAsia="Calibri" w:cs="Calibri"/>
          <w:color w:val="000000"/>
        </w:rPr>
        <w:t xml:space="preserve">Manager Community Strengthening </w:t>
      </w:r>
      <w:r w:rsidR="007423C4">
        <w:rPr>
          <w:rFonts w:eastAsia="Calibri" w:cs="Calibri"/>
          <w:color w:val="000000"/>
        </w:rPr>
        <w:br/>
      </w:r>
      <w:r>
        <w:rPr>
          <w:rFonts w:eastAsia="Calibri" w:cs="Calibri"/>
          <w:color w:val="000000"/>
        </w:rPr>
        <w:t>Unit Manager Healthy &amp; Inclusive Communities</w:t>
      </w:r>
    </w:p>
    <w:p w14:paraId="3706B24E" w14:textId="77777777" w:rsidR="00EF0D9A" w:rsidRDefault="000E73E3" w:rsidP="00EF0D9A">
      <w:pPr>
        <w:pStyle w:val="Heading1"/>
      </w:pPr>
      <w:r>
        <w:t>Executive Summary</w:t>
      </w:r>
    </w:p>
    <w:p w14:paraId="16F3311B" w14:textId="77777777" w:rsidR="00D22F05" w:rsidRDefault="000E73E3" w:rsidP="000E73E3">
      <w:r>
        <w:t xml:space="preserve">This report presents an overview of the Municipal </w:t>
      </w:r>
      <w:r w:rsidR="00D11711">
        <w:t>Public Health and Wellbeing Plan</w:t>
      </w:r>
      <w:r w:rsidR="001A685B">
        <w:t xml:space="preserve"> (MPHWP) and the Disability Action Plan (DAP</w:t>
      </w:r>
      <w:r w:rsidR="00BC3570">
        <w:t>)</w:t>
      </w:r>
      <w:r w:rsidR="00210F1D">
        <w:t xml:space="preserve"> – including how we are </w:t>
      </w:r>
      <w:r w:rsidR="00F57E65">
        <w:t xml:space="preserve">ensuring there is a Youth lens </w:t>
      </w:r>
      <w:r w:rsidR="006511D3">
        <w:t>in our plan development</w:t>
      </w:r>
      <w:r w:rsidR="00BC3570">
        <w:t>.</w:t>
      </w:r>
      <w:r w:rsidR="007724E7">
        <w:t xml:space="preserve"> Our health profile, that will provide localised data</w:t>
      </w:r>
      <w:r w:rsidR="00CF0CE6">
        <w:t>, is near completion and will inform the writing of these documents.</w:t>
      </w:r>
    </w:p>
    <w:p w14:paraId="0AAF9953" w14:textId="77777777" w:rsidR="00D22F05" w:rsidRDefault="00D22F05" w:rsidP="000E73E3"/>
    <w:p w14:paraId="0D99C7B1" w14:textId="77777777" w:rsidR="009000C1" w:rsidRDefault="000E73E3" w:rsidP="000E73E3">
      <w:r>
        <w:t xml:space="preserve">Community consultation has </w:t>
      </w:r>
      <w:r w:rsidR="00C55F81">
        <w:t>commenced,</w:t>
      </w:r>
      <w:r>
        <w:t xml:space="preserve"> and our focus groups are being designed</w:t>
      </w:r>
      <w:r w:rsidR="009968B7">
        <w:t xml:space="preserve">. </w:t>
      </w:r>
      <w:r w:rsidR="00C7288B">
        <w:t xml:space="preserve">At the time of writing, we </w:t>
      </w:r>
      <w:r w:rsidR="001D3176">
        <w:t xml:space="preserve">did not have </w:t>
      </w:r>
      <w:r w:rsidR="0080545F">
        <w:t xml:space="preserve">data </w:t>
      </w:r>
      <w:r w:rsidR="00C55F81">
        <w:t xml:space="preserve">for </w:t>
      </w:r>
      <w:r w:rsidR="00C7288B">
        <w:t xml:space="preserve">early indicators of our </w:t>
      </w:r>
      <w:r w:rsidR="00327EF6">
        <w:t>community’s</w:t>
      </w:r>
      <w:r w:rsidR="00C7288B">
        <w:t xml:space="preserve"> health priorit</w:t>
      </w:r>
      <w:r w:rsidR="00260E54">
        <w:t>ies</w:t>
      </w:r>
      <w:r w:rsidR="00CF2135">
        <w:t xml:space="preserve">. </w:t>
      </w:r>
      <w:r w:rsidR="00DD4451">
        <w:t>We will have com</w:t>
      </w:r>
      <w:r w:rsidR="001B6D32">
        <w:t>piled</w:t>
      </w:r>
      <w:r w:rsidR="00405599">
        <w:t xml:space="preserve"> data ready for the pre</w:t>
      </w:r>
      <w:r w:rsidR="00A00C14">
        <w:t xml:space="preserve">sentation </w:t>
      </w:r>
      <w:r w:rsidR="00F2589E">
        <w:t>to Youth Council</w:t>
      </w:r>
      <w:r w:rsidR="00EE633C">
        <w:t>.</w:t>
      </w:r>
    </w:p>
    <w:p w14:paraId="5F8E902A" w14:textId="77777777" w:rsidR="004E56C0" w:rsidRDefault="000E73E3" w:rsidP="004E56C0">
      <w:pPr>
        <w:pStyle w:val="Heading1"/>
      </w:pPr>
      <w:r>
        <w:t>Officers’ Recommendation</w:t>
      </w:r>
    </w:p>
    <w:p w14:paraId="7B3D844E" w14:textId="77777777" w:rsidR="00922C6D" w:rsidRPr="00922C6D" w:rsidRDefault="000E73E3" w:rsidP="000E73E3">
      <w:pPr>
        <w:rPr>
          <w:b/>
          <w:bCs/>
        </w:rPr>
      </w:pPr>
      <w:r w:rsidRPr="0E9E7790">
        <w:rPr>
          <w:b/>
          <w:bCs/>
        </w:rPr>
        <w:t xml:space="preserve">THAT </w:t>
      </w:r>
      <w:r w:rsidR="2C803365" w:rsidRPr="0E9E7790">
        <w:rPr>
          <w:b/>
          <w:bCs/>
        </w:rPr>
        <w:t>the Youth Council</w:t>
      </w:r>
      <w:r w:rsidRPr="0E9E7790">
        <w:rPr>
          <w:b/>
          <w:bCs/>
        </w:rPr>
        <w:t>:</w:t>
      </w:r>
    </w:p>
    <w:p w14:paraId="02099781" w14:textId="77777777" w:rsidR="00922C6D" w:rsidRPr="006B5FF9" w:rsidRDefault="000E73E3" w:rsidP="000E73E3">
      <w:pPr>
        <w:ind w:left="720" w:hanging="437"/>
        <w:rPr>
          <w:b/>
          <w:bCs/>
        </w:rPr>
      </w:pPr>
      <w:r w:rsidRPr="006B5FF9">
        <w:rPr>
          <w:b/>
          <w:bCs/>
        </w:rPr>
        <w:t>1.</w:t>
      </w:r>
      <w:r w:rsidRPr="006B5FF9">
        <w:rPr>
          <w:b/>
          <w:bCs/>
        </w:rPr>
        <w:tab/>
      </w:r>
      <w:r w:rsidR="004F2E86" w:rsidRPr="006B5FF9">
        <w:rPr>
          <w:b/>
          <w:bCs/>
        </w:rPr>
        <w:t>In collaboration with all Youth Councillors provide feedback to the Councillor Support Officer</w:t>
      </w:r>
      <w:r w:rsidR="00114553">
        <w:rPr>
          <w:b/>
          <w:bCs/>
        </w:rPr>
        <w:t>.</w:t>
      </w:r>
    </w:p>
    <w:p w14:paraId="4505EA62" w14:textId="77777777" w:rsidR="004E56C0" w:rsidRPr="006B5FF9" w:rsidRDefault="000E73E3" w:rsidP="000E73E3">
      <w:pPr>
        <w:ind w:left="720" w:hanging="437"/>
        <w:rPr>
          <w:b/>
          <w:bCs/>
        </w:rPr>
      </w:pPr>
      <w:r w:rsidRPr="006B5FF9">
        <w:rPr>
          <w:b/>
          <w:bCs/>
        </w:rPr>
        <w:t>2.</w:t>
      </w:r>
      <w:r w:rsidRPr="006B5FF9">
        <w:rPr>
          <w:b/>
          <w:bCs/>
        </w:rPr>
        <w:tab/>
      </w:r>
      <w:r w:rsidR="006471DC" w:rsidRPr="006B5FF9">
        <w:rPr>
          <w:b/>
          <w:bCs/>
        </w:rPr>
        <w:t>Note the feedback will be tabled at the next Youth Council meeting for noting</w:t>
      </w:r>
      <w:r w:rsidR="00114553">
        <w:rPr>
          <w:b/>
          <w:bCs/>
        </w:rPr>
        <w:t>.</w:t>
      </w:r>
    </w:p>
    <w:p w14:paraId="0EFD8620" w14:textId="77777777" w:rsidR="00B047DE" w:rsidRDefault="000E73E3">
      <w:pPr>
        <w:spacing w:line="240" w:lineRule="auto"/>
        <w:rPr>
          <w:b/>
          <w:color w:val="FFFFFF" w:themeColor="background1"/>
        </w:rPr>
      </w:pPr>
      <w:r>
        <w:br w:type="page"/>
      </w:r>
    </w:p>
    <w:p w14:paraId="2F0F3FE9" w14:textId="77777777" w:rsidR="009E3D2F" w:rsidRDefault="000E73E3" w:rsidP="009E3D2F">
      <w:pPr>
        <w:pStyle w:val="Heading1"/>
      </w:pPr>
      <w:r>
        <w:lastRenderedPageBreak/>
        <w:t>Background / Key Information</w:t>
      </w:r>
    </w:p>
    <w:p w14:paraId="77138FA7" w14:textId="77777777" w:rsidR="00C10B9C" w:rsidRPr="00386A78" w:rsidRDefault="000E73E3" w:rsidP="000E73E3">
      <w:pPr>
        <w:pStyle w:val="Default"/>
        <w:spacing w:line="276" w:lineRule="auto"/>
      </w:pPr>
      <w:r w:rsidRPr="00386A78">
        <w:t xml:space="preserve">Under the </w:t>
      </w:r>
      <w:r w:rsidRPr="00386A78">
        <w:rPr>
          <w:i/>
          <w:iCs/>
        </w:rPr>
        <w:t xml:space="preserve">Local Government Act 2020, </w:t>
      </w:r>
      <w:r w:rsidRPr="00386A78">
        <w:t>Council must prepare and adopt a Council Plan</w:t>
      </w:r>
      <w:r w:rsidR="008262B3" w:rsidRPr="00386A78">
        <w:t xml:space="preserve"> (</w:t>
      </w:r>
      <w:r w:rsidR="008262B3" w:rsidRPr="00386A78">
        <w:rPr>
          <w:b/>
          <w:bCs/>
        </w:rPr>
        <w:t>CP</w:t>
      </w:r>
      <w:r w:rsidR="008262B3" w:rsidRPr="00386A78">
        <w:t>)</w:t>
      </w:r>
      <w:r w:rsidRPr="00386A78">
        <w:t xml:space="preserve"> by 31 October 2025.</w:t>
      </w:r>
    </w:p>
    <w:p w14:paraId="447AFAD8" w14:textId="77777777" w:rsidR="004D4791" w:rsidRPr="00386A78" w:rsidRDefault="004D4791" w:rsidP="000E73E3">
      <w:pPr>
        <w:pStyle w:val="Default"/>
        <w:spacing w:line="276" w:lineRule="auto"/>
      </w:pPr>
    </w:p>
    <w:p w14:paraId="3CF61001" w14:textId="77777777" w:rsidR="00C10B9C" w:rsidRPr="00386A78" w:rsidRDefault="000E73E3" w:rsidP="000E73E3">
      <w:pPr>
        <w:pStyle w:val="Default"/>
        <w:spacing w:line="276" w:lineRule="auto"/>
      </w:pPr>
      <w:r w:rsidRPr="00386A78">
        <w:t>The Council Plan must include:</w:t>
      </w:r>
    </w:p>
    <w:p w14:paraId="46D0C08B" w14:textId="77777777" w:rsidR="00C10B9C" w:rsidRPr="00386A78" w:rsidRDefault="000E73E3" w:rsidP="000E73E3">
      <w:pPr>
        <w:pStyle w:val="Default"/>
        <w:numPr>
          <w:ilvl w:val="0"/>
          <w:numId w:val="19"/>
        </w:numPr>
        <w:spacing w:line="276" w:lineRule="auto"/>
      </w:pPr>
      <w:r w:rsidRPr="00386A78">
        <w:rPr>
          <w:b/>
          <w:bCs/>
        </w:rPr>
        <w:t>Strategic Direction</w:t>
      </w:r>
      <w:r w:rsidRPr="00386A78">
        <w:t xml:space="preserve">: A clear outline of where the Council is </w:t>
      </w:r>
      <w:proofErr w:type="gramStart"/>
      <w:r w:rsidRPr="00386A78">
        <w:t>headed</w:t>
      </w:r>
      <w:r w:rsidR="009B1E1D">
        <w:t>;</w:t>
      </w:r>
      <w:proofErr w:type="gramEnd"/>
    </w:p>
    <w:p w14:paraId="51776797" w14:textId="77777777" w:rsidR="00C10B9C" w:rsidRPr="00386A78" w:rsidRDefault="000E73E3" w:rsidP="000E73E3">
      <w:pPr>
        <w:pStyle w:val="Default"/>
        <w:numPr>
          <w:ilvl w:val="0"/>
          <w:numId w:val="19"/>
        </w:numPr>
        <w:spacing w:line="276" w:lineRule="auto"/>
      </w:pPr>
      <w:r w:rsidRPr="00386A78">
        <w:rPr>
          <w:b/>
          <w:bCs/>
        </w:rPr>
        <w:t>Strategic Objectives</w:t>
      </w:r>
      <w:r w:rsidRPr="00386A78">
        <w:t>: Goals that guide us towards our vision and align with the 2025-29 C</w:t>
      </w:r>
      <w:r w:rsidR="009B1E1D">
        <w:t xml:space="preserve">ouncil </w:t>
      </w:r>
      <w:proofErr w:type="gramStart"/>
      <w:r w:rsidR="000479E5" w:rsidRPr="00386A78">
        <w:t>P</w:t>
      </w:r>
      <w:r w:rsidR="009B1E1D">
        <w:t>lan;</w:t>
      </w:r>
      <w:proofErr w:type="gramEnd"/>
    </w:p>
    <w:p w14:paraId="6CCDF68D" w14:textId="77777777" w:rsidR="00C10B9C" w:rsidRPr="00386A78" w:rsidRDefault="000E73E3" w:rsidP="000E73E3">
      <w:pPr>
        <w:pStyle w:val="Default"/>
        <w:numPr>
          <w:ilvl w:val="0"/>
          <w:numId w:val="19"/>
        </w:numPr>
        <w:spacing w:line="276" w:lineRule="auto"/>
      </w:pPr>
      <w:r w:rsidRPr="00386A78">
        <w:rPr>
          <w:b/>
          <w:bCs/>
        </w:rPr>
        <w:t>Strategies</w:t>
      </w:r>
      <w:r w:rsidRPr="00386A78">
        <w:t xml:space="preserve">: Detailed approaches for achieving these objectives over the next four financial years, along with annual action </w:t>
      </w:r>
      <w:proofErr w:type="gramStart"/>
      <w:r w:rsidRPr="00386A78">
        <w:t>plans</w:t>
      </w:r>
      <w:r w:rsidR="009B1E1D">
        <w:t>;</w:t>
      </w:r>
      <w:proofErr w:type="gramEnd"/>
    </w:p>
    <w:p w14:paraId="3478723D" w14:textId="77777777" w:rsidR="00C10B9C" w:rsidRPr="00386A78" w:rsidRDefault="000E73E3" w:rsidP="000E73E3">
      <w:pPr>
        <w:pStyle w:val="Default"/>
        <w:numPr>
          <w:ilvl w:val="0"/>
          <w:numId w:val="19"/>
        </w:numPr>
        <w:spacing w:line="276" w:lineRule="auto"/>
      </w:pPr>
      <w:r w:rsidRPr="00386A78">
        <w:rPr>
          <w:b/>
          <w:bCs/>
        </w:rPr>
        <w:t>Strategic Indicators</w:t>
      </w:r>
      <w:r w:rsidRPr="00386A78">
        <w:t xml:space="preserve">: Tools for measuring progress towards these </w:t>
      </w:r>
      <w:proofErr w:type="gramStart"/>
      <w:r w:rsidRPr="00386A78">
        <w:t>objectives</w:t>
      </w:r>
      <w:r w:rsidR="009B1E1D">
        <w:t>;</w:t>
      </w:r>
      <w:proofErr w:type="gramEnd"/>
    </w:p>
    <w:p w14:paraId="0BC3611C" w14:textId="77777777" w:rsidR="00C10B9C" w:rsidRPr="00386A78" w:rsidRDefault="000E73E3" w:rsidP="000E73E3">
      <w:pPr>
        <w:pStyle w:val="Default"/>
        <w:numPr>
          <w:ilvl w:val="0"/>
          <w:numId w:val="19"/>
        </w:numPr>
        <w:spacing w:line="276" w:lineRule="auto"/>
      </w:pPr>
      <w:r w:rsidRPr="00386A78">
        <w:rPr>
          <w:b/>
          <w:bCs/>
        </w:rPr>
        <w:t>Council Initiatives and Priorities</w:t>
      </w:r>
      <w:r w:rsidRPr="00386A78">
        <w:t>: A summary of key projects and priorities related to services, infrastructure, and community amenities</w:t>
      </w:r>
      <w:r w:rsidR="009B1E1D">
        <w:t>.</w:t>
      </w:r>
    </w:p>
    <w:p w14:paraId="61712591" w14:textId="77777777" w:rsidR="008262B3" w:rsidRPr="00386A78" w:rsidRDefault="008262B3" w:rsidP="000E73E3">
      <w:pPr>
        <w:pStyle w:val="Default"/>
        <w:spacing w:line="276" w:lineRule="auto"/>
      </w:pPr>
    </w:p>
    <w:p w14:paraId="4CBB26EF" w14:textId="77777777" w:rsidR="00C10B9C" w:rsidRPr="00386A78" w:rsidRDefault="000E73E3" w:rsidP="000E73E3">
      <w:pPr>
        <w:pStyle w:val="Default"/>
        <w:spacing w:line="276" w:lineRule="auto"/>
      </w:pPr>
      <w:r w:rsidRPr="00386A78">
        <w:t>The C</w:t>
      </w:r>
      <w:r w:rsidR="009B1E1D">
        <w:t xml:space="preserve">ouncil </w:t>
      </w:r>
      <w:r w:rsidRPr="00386A78">
        <w:t>P</w:t>
      </w:r>
      <w:r w:rsidR="009B1E1D">
        <w:t>lan</w:t>
      </w:r>
      <w:r w:rsidRPr="00386A78">
        <w:t xml:space="preserve"> serves as a roadmap to ensure Council meets the needs of our community and work towards a shared vision for the future. Before</w:t>
      </w:r>
      <w:r w:rsidR="00A15C79" w:rsidRPr="00386A78">
        <w:t xml:space="preserve"> the plan is </w:t>
      </w:r>
      <w:r w:rsidRPr="00386A78">
        <w:t>adopt</w:t>
      </w:r>
      <w:r w:rsidR="00A15C79" w:rsidRPr="00386A78">
        <w:t>ed</w:t>
      </w:r>
      <w:r w:rsidRPr="00386A78">
        <w:t xml:space="preserve">, Council must invite community feedback. Members of the public can submit their written comments within 28 days of the notice and can request to speak in support of their </w:t>
      </w:r>
      <w:proofErr w:type="gramStart"/>
      <w:r w:rsidRPr="00386A78">
        <w:t>submissions, if</w:t>
      </w:r>
      <w:proofErr w:type="gramEnd"/>
      <w:r w:rsidRPr="00386A78">
        <w:t xml:space="preserve"> they wish.</w:t>
      </w:r>
    </w:p>
    <w:p w14:paraId="42D170F2" w14:textId="77777777" w:rsidR="000F33AA" w:rsidRPr="00386A78" w:rsidRDefault="000F33AA" w:rsidP="000E73E3">
      <w:pPr>
        <w:pStyle w:val="Default"/>
        <w:spacing w:line="276" w:lineRule="auto"/>
      </w:pPr>
    </w:p>
    <w:p w14:paraId="77E6D0BF" w14:textId="77777777" w:rsidR="000F33AA" w:rsidRPr="00386A78" w:rsidRDefault="000E73E3" w:rsidP="000E73E3">
      <w:pPr>
        <w:pStyle w:val="Default"/>
        <w:spacing w:line="276" w:lineRule="auto"/>
      </w:pPr>
      <w:r w:rsidRPr="00386A78">
        <w:t>Council has the flexibility to review and update the C</w:t>
      </w:r>
      <w:r w:rsidR="009B1E1D">
        <w:t xml:space="preserve">ouncil </w:t>
      </w:r>
      <w:r w:rsidRPr="00386A78">
        <w:t>P</w:t>
      </w:r>
      <w:r w:rsidR="009B1E1D">
        <w:t>lan</w:t>
      </w:r>
      <w:r w:rsidRPr="00386A78">
        <w:t xml:space="preserve"> at any time, following the same public consultation process used for the original plan. At least once a year, Council evaluates whether the CP needs any adjustments for the remaining years. Any proposed changes will need to go through a public consultation process.</w:t>
      </w:r>
    </w:p>
    <w:p w14:paraId="6CE3319C" w14:textId="77777777" w:rsidR="00A15C79" w:rsidRPr="00386A78" w:rsidRDefault="00A15C79" w:rsidP="000E73E3">
      <w:pPr>
        <w:pStyle w:val="Default"/>
        <w:spacing w:line="276" w:lineRule="auto"/>
      </w:pPr>
    </w:p>
    <w:p w14:paraId="62F3222F" w14:textId="77777777" w:rsidR="00A15C79" w:rsidRPr="00386A78" w:rsidRDefault="000E73E3" w:rsidP="000E73E3">
      <w:pPr>
        <w:pStyle w:val="Default"/>
        <w:spacing w:line="276" w:lineRule="auto"/>
      </w:pPr>
      <w:r w:rsidRPr="00386A78">
        <w:t>Council currently includes the Municipal Public Health and Wellbeing Plan (</w:t>
      </w:r>
      <w:r w:rsidRPr="00386A78">
        <w:rPr>
          <w:b/>
          <w:bCs/>
        </w:rPr>
        <w:t>MPHWP</w:t>
      </w:r>
      <w:r w:rsidRPr="00386A78">
        <w:t>) and the Disability Action Plan (</w:t>
      </w:r>
      <w:r w:rsidRPr="00386A78">
        <w:rPr>
          <w:b/>
          <w:bCs/>
        </w:rPr>
        <w:t>DAP</w:t>
      </w:r>
      <w:r w:rsidRPr="00386A78">
        <w:t>) within the</w:t>
      </w:r>
      <w:r w:rsidR="007C3D30" w:rsidRPr="007C3D30">
        <w:t xml:space="preserve"> </w:t>
      </w:r>
      <w:r w:rsidR="007C3D30" w:rsidRPr="00386A78">
        <w:t>C</w:t>
      </w:r>
      <w:r w:rsidR="007C3D30">
        <w:t xml:space="preserve">ouncil </w:t>
      </w:r>
      <w:r w:rsidR="007C3D30" w:rsidRPr="00386A78">
        <w:t>P</w:t>
      </w:r>
      <w:r w:rsidR="007C3D30">
        <w:t>lan</w:t>
      </w:r>
      <w:r w:rsidRPr="00386A78">
        <w:t>.</w:t>
      </w:r>
    </w:p>
    <w:p w14:paraId="2473504C" w14:textId="77777777" w:rsidR="00584BCB" w:rsidRPr="00386A78" w:rsidRDefault="00584BCB" w:rsidP="000E73E3">
      <w:pPr>
        <w:pStyle w:val="Default"/>
        <w:spacing w:line="276" w:lineRule="auto"/>
      </w:pPr>
    </w:p>
    <w:p w14:paraId="76DC4AAC" w14:textId="77777777" w:rsidR="004D4791" w:rsidRPr="00386A78" w:rsidRDefault="000E73E3" w:rsidP="000E73E3">
      <w:pPr>
        <w:pStyle w:val="Default"/>
        <w:spacing w:line="276" w:lineRule="auto"/>
      </w:pPr>
      <w:r w:rsidRPr="00386A78">
        <w:t xml:space="preserve">The </w:t>
      </w:r>
      <w:r w:rsidRPr="00386A78">
        <w:rPr>
          <w:i/>
          <w:iCs/>
        </w:rPr>
        <w:t xml:space="preserve">Public Health and Wellbeing Act 2008 </w:t>
      </w:r>
      <w:r w:rsidRPr="00386A78">
        <w:t>emphasises the important role of Council in enhancing the health and wellbeing of their communities. According to s 26 of the Act, Council is required to prepare a Municipal Public Health and Wellbeing Plan (</w:t>
      </w:r>
      <w:r w:rsidRPr="00386A78">
        <w:rPr>
          <w:b/>
          <w:bCs/>
        </w:rPr>
        <w:t>MPHWP</w:t>
      </w:r>
      <w:r w:rsidRPr="00386A78">
        <w:t>) every four years, which must be completed within 12 months after the general election. MPWHP priority areas are drawn from local data and community insights.</w:t>
      </w:r>
    </w:p>
    <w:p w14:paraId="7C29AB3B" w14:textId="77777777" w:rsidR="00456D9B" w:rsidRPr="00386A78" w:rsidRDefault="000E73E3" w:rsidP="000E73E3">
      <w:pPr>
        <w:pStyle w:val="Default"/>
        <w:spacing w:line="276" w:lineRule="auto"/>
      </w:pPr>
      <w:r w:rsidRPr="00386A78">
        <w:t xml:space="preserve"> </w:t>
      </w:r>
    </w:p>
    <w:p w14:paraId="659AF549" w14:textId="77777777" w:rsidR="00AC239B" w:rsidRPr="00386A78" w:rsidRDefault="000E73E3" w:rsidP="000E73E3">
      <w:pPr>
        <w:pStyle w:val="Default"/>
        <w:spacing w:line="276" w:lineRule="auto"/>
      </w:pPr>
      <w:r w:rsidRPr="00386A78">
        <w:t xml:space="preserve">Section 27 of the Act allows for the MPHWP to be included within the </w:t>
      </w:r>
      <w:r w:rsidR="007C3D30" w:rsidRPr="00386A78">
        <w:t>C</w:t>
      </w:r>
      <w:r w:rsidR="007C3D30">
        <w:t xml:space="preserve">ouncil </w:t>
      </w:r>
      <w:r w:rsidR="007C3D30" w:rsidRPr="00386A78">
        <w:t>P</w:t>
      </w:r>
      <w:r w:rsidR="007C3D30">
        <w:t>lan</w:t>
      </w:r>
      <w:r w:rsidRPr="00386A78">
        <w:t>, provided an exemption is granted by the Secretary of the Department of Health. Currently, the City of Whittlesea’s Community Plan 2021-25 incorporates the MPHWP along with the Disability Action Plan (discussed below).</w:t>
      </w:r>
    </w:p>
    <w:p w14:paraId="04C0DF4B" w14:textId="77777777" w:rsidR="00AC239B" w:rsidRPr="00386A78" w:rsidRDefault="00AC239B" w:rsidP="000E73E3">
      <w:pPr>
        <w:pStyle w:val="Default"/>
        <w:spacing w:line="276" w:lineRule="auto"/>
      </w:pPr>
    </w:p>
    <w:p w14:paraId="7642F7B1" w14:textId="77777777" w:rsidR="006403B0" w:rsidRDefault="000E73E3" w:rsidP="000E73E3">
      <w:pPr>
        <w:pStyle w:val="Default"/>
        <w:spacing w:line="276" w:lineRule="auto"/>
      </w:pPr>
      <w:r w:rsidRPr="00386A78">
        <w:lastRenderedPageBreak/>
        <w:t xml:space="preserve">Council </w:t>
      </w:r>
      <w:r w:rsidR="00AC239B" w:rsidRPr="00386A78">
        <w:t xml:space="preserve">has </w:t>
      </w:r>
      <w:r w:rsidRPr="00386A78">
        <w:t>chose</w:t>
      </w:r>
      <w:r w:rsidR="00AC239B" w:rsidRPr="00386A78">
        <w:t>n</w:t>
      </w:r>
      <w:r w:rsidRPr="00386A78">
        <w:t xml:space="preserve"> to continue to include these plans within the </w:t>
      </w:r>
      <w:r w:rsidR="007C3D30" w:rsidRPr="00386A78">
        <w:t>C</w:t>
      </w:r>
      <w:r w:rsidR="007C3D30">
        <w:t xml:space="preserve">ouncil </w:t>
      </w:r>
      <w:r w:rsidR="007C3D30" w:rsidRPr="00386A78">
        <w:t>P</w:t>
      </w:r>
      <w:r w:rsidR="007C3D30">
        <w:t>lan</w:t>
      </w:r>
      <w:r w:rsidRPr="00386A78">
        <w:t xml:space="preserve">, officers </w:t>
      </w:r>
      <w:r w:rsidR="00AC239B" w:rsidRPr="00386A78">
        <w:t xml:space="preserve">are </w:t>
      </w:r>
      <w:r w:rsidRPr="00386A78">
        <w:t>prepar</w:t>
      </w:r>
      <w:r w:rsidR="00AC239B" w:rsidRPr="00386A78">
        <w:t>ing</w:t>
      </w:r>
      <w:r w:rsidRPr="00386A78">
        <w:t xml:space="preserve"> an exemption, and </w:t>
      </w:r>
      <w:r w:rsidR="00E74508" w:rsidRPr="00386A78">
        <w:t xml:space="preserve">will </w:t>
      </w:r>
      <w:r w:rsidRPr="00386A78">
        <w:t>submit it on behalf of Council, to the Secretary, Department of Health by June 2025.</w:t>
      </w:r>
    </w:p>
    <w:p w14:paraId="02252B07" w14:textId="77777777" w:rsidR="007C3D30" w:rsidRPr="00386A78" w:rsidRDefault="007C3D30" w:rsidP="000E73E3">
      <w:pPr>
        <w:pStyle w:val="Default"/>
        <w:spacing w:line="276" w:lineRule="auto"/>
      </w:pPr>
    </w:p>
    <w:p w14:paraId="66F06A68" w14:textId="77777777" w:rsidR="003C4085" w:rsidRPr="00386A78" w:rsidRDefault="000E73E3" w:rsidP="000E73E3">
      <w:pPr>
        <w:pStyle w:val="Default"/>
        <w:spacing w:line="276" w:lineRule="auto"/>
      </w:pPr>
      <w:r w:rsidRPr="00386A78">
        <w:t xml:space="preserve">The </w:t>
      </w:r>
      <w:r w:rsidRPr="00386A78">
        <w:rPr>
          <w:i/>
          <w:iCs/>
        </w:rPr>
        <w:t xml:space="preserve">Disability Act 2006 </w:t>
      </w:r>
      <w:r w:rsidRPr="00386A78">
        <w:t>(</w:t>
      </w:r>
      <w:r w:rsidRPr="00386A78">
        <w:rPr>
          <w:b/>
          <w:bCs/>
        </w:rPr>
        <w:t>DAP</w:t>
      </w:r>
      <w:r w:rsidRPr="00386A78">
        <w:t>) requires public authorities, state government departments and local governments to prepare DAP’s.</w:t>
      </w:r>
    </w:p>
    <w:p w14:paraId="302F00D6" w14:textId="77777777" w:rsidR="003C4085" w:rsidRPr="00386A78" w:rsidRDefault="003C4085" w:rsidP="000E73E3">
      <w:pPr>
        <w:pStyle w:val="Default"/>
        <w:spacing w:line="276" w:lineRule="auto"/>
      </w:pPr>
    </w:p>
    <w:p w14:paraId="163FCF30" w14:textId="77777777" w:rsidR="003C4085" w:rsidRPr="00386A78" w:rsidRDefault="000E73E3" w:rsidP="000E73E3">
      <w:pPr>
        <w:pStyle w:val="Default"/>
        <w:spacing w:line="276" w:lineRule="auto"/>
      </w:pPr>
      <w:r w:rsidRPr="00386A78">
        <w:t xml:space="preserve">Council is required to prepare a DAP every four years. The DAP is informed by legislated requirements outlined in the Act, as well as community consultation coordinated by council to inform our actions. Our current DAP is included in the </w:t>
      </w:r>
      <w:r w:rsidR="007C3D30" w:rsidRPr="00386A78">
        <w:t>C</w:t>
      </w:r>
      <w:r w:rsidR="007C3D30">
        <w:t xml:space="preserve">ouncil </w:t>
      </w:r>
      <w:r w:rsidR="007C3D30" w:rsidRPr="00386A78">
        <w:t>P</w:t>
      </w:r>
      <w:r w:rsidR="007C3D30">
        <w:t>lan</w:t>
      </w:r>
      <w:r w:rsidRPr="00386A78">
        <w:t>.</w:t>
      </w:r>
    </w:p>
    <w:p w14:paraId="28FC15D1" w14:textId="77777777" w:rsidR="003C4085" w:rsidRPr="00386A78" w:rsidRDefault="003C4085" w:rsidP="000E73E3">
      <w:pPr>
        <w:pStyle w:val="Default"/>
        <w:spacing w:line="276" w:lineRule="auto"/>
      </w:pPr>
    </w:p>
    <w:p w14:paraId="69DDC14C" w14:textId="77777777" w:rsidR="006403B0" w:rsidRPr="00386A78" w:rsidRDefault="000E73E3" w:rsidP="000E73E3">
      <w:pPr>
        <w:pStyle w:val="Default"/>
        <w:spacing w:line="276" w:lineRule="auto"/>
      </w:pPr>
      <w:r w:rsidRPr="00386A78">
        <w:t xml:space="preserve">These plans need to describe how Council will address access and inclusion barriers for people with disabilities, as both service users and employees. </w:t>
      </w:r>
      <w:proofErr w:type="gramStart"/>
      <w:r w:rsidRPr="00386A78">
        <w:t>DAP’s</w:t>
      </w:r>
      <w:proofErr w:type="gramEnd"/>
      <w:r w:rsidRPr="00386A78">
        <w:t xml:space="preserve"> should align to the outcomes framework of the State Disability Plan so it is clear how they contribute to achieving state-wide outcomes. </w:t>
      </w:r>
    </w:p>
    <w:p w14:paraId="7B4D80A9" w14:textId="77777777" w:rsidR="003C4085" w:rsidRPr="00386A78" w:rsidRDefault="003C4085" w:rsidP="000E73E3">
      <w:pPr>
        <w:pStyle w:val="Default"/>
        <w:spacing w:line="276" w:lineRule="auto"/>
      </w:pPr>
    </w:p>
    <w:p w14:paraId="674DBD7E" w14:textId="77777777" w:rsidR="00386A78" w:rsidRPr="00386A78" w:rsidRDefault="000E73E3" w:rsidP="000E73E3">
      <w:pPr>
        <w:pStyle w:val="Default"/>
        <w:spacing w:line="276" w:lineRule="auto"/>
      </w:pPr>
      <w:r w:rsidRPr="00386A78">
        <w:t>To effectively support the implementation of the State Disability Plan, Council is committed to reducing, removing, and preventing barriers for people with disabilities by:</w:t>
      </w:r>
    </w:p>
    <w:p w14:paraId="2C6B6C68" w14:textId="77777777" w:rsidR="000E73E3" w:rsidRDefault="000E73E3" w:rsidP="000E73E3">
      <w:pPr>
        <w:pStyle w:val="Default"/>
        <w:numPr>
          <w:ilvl w:val="0"/>
          <w:numId w:val="20"/>
        </w:numPr>
        <w:spacing w:line="276" w:lineRule="auto"/>
      </w:pPr>
      <w:r>
        <w:t>E</w:t>
      </w:r>
      <w:r w:rsidRPr="00386A78">
        <w:t xml:space="preserve">nsuring access to goods, services, and facilities for individuals with </w:t>
      </w:r>
      <w:proofErr w:type="gramStart"/>
      <w:r w:rsidRPr="00386A78">
        <w:t>disabilities</w:t>
      </w:r>
      <w:r w:rsidR="007C3D30">
        <w:t>;</w:t>
      </w:r>
      <w:proofErr w:type="gramEnd"/>
    </w:p>
    <w:p w14:paraId="302A9F42" w14:textId="77777777" w:rsidR="000E73E3" w:rsidRDefault="000E73E3" w:rsidP="000E73E3">
      <w:pPr>
        <w:pStyle w:val="Default"/>
        <w:numPr>
          <w:ilvl w:val="0"/>
          <w:numId w:val="20"/>
        </w:numPr>
        <w:spacing w:line="276" w:lineRule="auto"/>
      </w:pPr>
      <w:r>
        <w:t>S</w:t>
      </w:r>
      <w:r w:rsidRPr="00386A78">
        <w:t xml:space="preserve">upporting people with disabilities in obtaining and maintaining </w:t>
      </w:r>
      <w:proofErr w:type="gramStart"/>
      <w:r w:rsidRPr="00386A78">
        <w:t>employment</w:t>
      </w:r>
      <w:r w:rsidR="007C3D30">
        <w:t>;</w:t>
      </w:r>
      <w:proofErr w:type="gramEnd"/>
    </w:p>
    <w:p w14:paraId="6E2C79C5" w14:textId="77777777" w:rsidR="000E73E3" w:rsidRDefault="000E73E3" w:rsidP="000E73E3">
      <w:pPr>
        <w:pStyle w:val="Default"/>
        <w:numPr>
          <w:ilvl w:val="0"/>
          <w:numId w:val="20"/>
        </w:numPr>
        <w:spacing w:line="276" w:lineRule="auto"/>
      </w:pPr>
      <w:r>
        <w:t>P</w:t>
      </w:r>
      <w:r w:rsidRPr="00386A78">
        <w:t xml:space="preserve">romoting community inclusion and participation for individuals with </w:t>
      </w:r>
      <w:proofErr w:type="gramStart"/>
      <w:r w:rsidRPr="00386A78">
        <w:t>disabilities</w:t>
      </w:r>
      <w:r w:rsidR="007C3D30">
        <w:t>;</w:t>
      </w:r>
      <w:proofErr w:type="gramEnd"/>
    </w:p>
    <w:p w14:paraId="3B486FC1" w14:textId="77777777" w:rsidR="000E73E3" w:rsidRDefault="000E73E3" w:rsidP="000E73E3">
      <w:pPr>
        <w:pStyle w:val="Default"/>
        <w:numPr>
          <w:ilvl w:val="0"/>
          <w:numId w:val="20"/>
        </w:numPr>
        <w:spacing w:line="276" w:lineRule="auto"/>
      </w:pPr>
      <w:r>
        <w:t>F</w:t>
      </w:r>
      <w:r w:rsidRPr="00386A78">
        <w:t xml:space="preserve">ostering meaningful changes in attitudes and practices that discriminate against people with </w:t>
      </w:r>
      <w:proofErr w:type="gramStart"/>
      <w:r w:rsidRPr="00386A78">
        <w:t>disabilities</w:t>
      </w:r>
      <w:r w:rsidR="007C3D30">
        <w:t>;</w:t>
      </w:r>
      <w:proofErr w:type="gramEnd"/>
    </w:p>
    <w:p w14:paraId="64F41C3F" w14:textId="77777777" w:rsidR="000E73E3" w:rsidRDefault="000E73E3" w:rsidP="000E73E3">
      <w:pPr>
        <w:pStyle w:val="Default"/>
        <w:numPr>
          <w:ilvl w:val="0"/>
          <w:numId w:val="20"/>
        </w:numPr>
        <w:spacing w:line="276" w:lineRule="auto"/>
      </w:pPr>
      <w:r>
        <w:t>Co</w:t>
      </w:r>
      <w:r w:rsidRPr="00386A78">
        <w:t>ordinating universal services and supports with those provided under the National Disability Insurance Scheme (NDIS</w:t>
      </w:r>
      <w:proofErr w:type="gramStart"/>
      <w:r w:rsidRPr="00386A78">
        <w:t>)</w:t>
      </w:r>
      <w:r w:rsidR="007C3D30">
        <w:t>;</w:t>
      </w:r>
      <w:proofErr w:type="gramEnd"/>
    </w:p>
    <w:p w14:paraId="03EC94A0" w14:textId="77777777" w:rsidR="006403B0" w:rsidRPr="00386A78" w:rsidRDefault="000E73E3" w:rsidP="000E73E3">
      <w:pPr>
        <w:pStyle w:val="Default"/>
        <w:numPr>
          <w:ilvl w:val="0"/>
          <w:numId w:val="20"/>
        </w:numPr>
        <w:spacing w:line="276" w:lineRule="auto"/>
      </w:pPr>
      <w:r>
        <w:t>I</w:t>
      </w:r>
      <w:r w:rsidRPr="00386A78">
        <w:t>ncluding strategies and measures to promote disability inclusion and specific actions to advance disability inclusion</w:t>
      </w:r>
      <w:r w:rsidR="007C3D30">
        <w:t>.</w:t>
      </w:r>
    </w:p>
    <w:p w14:paraId="260E7BA5" w14:textId="77777777" w:rsidR="006403B0" w:rsidRPr="00386A78" w:rsidRDefault="006403B0" w:rsidP="000E73E3">
      <w:pPr>
        <w:pStyle w:val="Default"/>
        <w:spacing w:line="276" w:lineRule="auto"/>
      </w:pPr>
    </w:p>
    <w:p w14:paraId="14AA214A" w14:textId="77777777" w:rsidR="006403B0" w:rsidRPr="000E73E3" w:rsidRDefault="000E73E3" w:rsidP="000E73E3">
      <w:pPr>
        <w:pStyle w:val="Default"/>
        <w:spacing w:line="276" w:lineRule="auto"/>
      </w:pPr>
      <w:r w:rsidRPr="00386A78">
        <w:t xml:space="preserve">After preparing or updating the DAP, Council must submit a copy to the Commissioner for Disability and Inclusion as soon as reasonably possible. Council </w:t>
      </w:r>
      <w:proofErr w:type="gramStart"/>
      <w:r w:rsidRPr="00386A78">
        <w:t>are</w:t>
      </w:r>
      <w:proofErr w:type="gramEnd"/>
      <w:r w:rsidRPr="00386A78">
        <w:t xml:space="preserve"> also required to include a Disability Action Plan Progress Report in Council’s Annual Report.</w:t>
      </w:r>
    </w:p>
    <w:p w14:paraId="5DCBDE23" w14:textId="77777777" w:rsidR="002C4FFB" w:rsidRDefault="000E73E3" w:rsidP="00C10B9C">
      <w:pPr>
        <w:pStyle w:val="Heading1"/>
      </w:pPr>
      <w:r>
        <w:t>Implementation Strategy</w:t>
      </w:r>
    </w:p>
    <w:p w14:paraId="7115BEC7" w14:textId="77777777" w:rsidR="002C4FFB" w:rsidRDefault="000E73E3" w:rsidP="000E73E3">
      <w:pPr>
        <w:pStyle w:val="SubHeading"/>
        <w:spacing w:before="0" w:after="0"/>
      </w:pPr>
      <w:r>
        <w:t>Communication</w:t>
      </w:r>
    </w:p>
    <w:p w14:paraId="6A44BEDE" w14:textId="77777777" w:rsidR="00050259" w:rsidRDefault="000E73E3" w:rsidP="000E73E3">
      <w:pPr>
        <w:rPr>
          <w:rFonts w:eastAsia="Calibri"/>
        </w:rPr>
      </w:pPr>
      <w:r>
        <w:rPr>
          <w:rFonts w:eastAsia="Calibri"/>
        </w:rPr>
        <w:t xml:space="preserve">Community consultation has commenced, </w:t>
      </w:r>
      <w:r w:rsidR="00BD6139">
        <w:rPr>
          <w:rFonts w:eastAsia="Calibri"/>
        </w:rPr>
        <w:t xml:space="preserve">with </w:t>
      </w:r>
      <w:r w:rsidR="0041008A">
        <w:rPr>
          <w:rFonts w:eastAsia="Calibri"/>
        </w:rPr>
        <w:t xml:space="preserve">engagement occurring at </w:t>
      </w:r>
      <w:r w:rsidR="00B32852">
        <w:rPr>
          <w:rFonts w:eastAsia="Calibri"/>
        </w:rPr>
        <w:t>the</w:t>
      </w:r>
      <w:r w:rsidR="003411B9">
        <w:rPr>
          <w:rFonts w:eastAsia="Calibri"/>
        </w:rPr>
        <w:t xml:space="preserve"> Community Carols, TRAC</w:t>
      </w:r>
      <w:r w:rsidR="007068A1">
        <w:rPr>
          <w:rFonts w:eastAsia="Calibri"/>
        </w:rPr>
        <w:t>, Mill Park Library</w:t>
      </w:r>
      <w:r w:rsidR="003411B9">
        <w:rPr>
          <w:rFonts w:eastAsia="Calibri"/>
        </w:rPr>
        <w:t xml:space="preserve"> and</w:t>
      </w:r>
      <w:r w:rsidR="00B32852">
        <w:rPr>
          <w:rFonts w:eastAsia="Calibri"/>
        </w:rPr>
        <w:t xml:space="preserve"> </w:t>
      </w:r>
      <w:r w:rsidR="00017C17">
        <w:rPr>
          <w:rFonts w:eastAsia="Calibri"/>
        </w:rPr>
        <w:t>Whittlesea Public Skate Park Official Opening</w:t>
      </w:r>
      <w:r w:rsidR="003411B9">
        <w:rPr>
          <w:rFonts w:eastAsia="Calibri"/>
        </w:rPr>
        <w:t xml:space="preserve"> to ensure a youth lens is captured. </w:t>
      </w:r>
    </w:p>
    <w:p w14:paraId="6A5B3E1C" w14:textId="77777777" w:rsidR="007C3D30" w:rsidRDefault="007C3D30" w:rsidP="000E73E3">
      <w:pPr>
        <w:rPr>
          <w:rFonts w:eastAsia="Calibri"/>
        </w:rPr>
      </w:pPr>
    </w:p>
    <w:p w14:paraId="496AB4DA" w14:textId="77777777" w:rsidR="007C3D30" w:rsidRDefault="007C3D30">
      <w:pPr>
        <w:spacing w:line="240" w:lineRule="auto"/>
        <w:rPr>
          <w:lang w:eastAsia="en-AU"/>
        </w:rPr>
      </w:pPr>
      <w:r>
        <w:rPr>
          <w:lang w:eastAsia="en-AU"/>
        </w:rPr>
        <w:br w:type="page"/>
      </w:r>
    </w:p>
    <w:p w14:paraId="1DA8F2A1" w14:textId="77777777" w:rsidR="000E73E3" w:rsidRDefault="000E73E3" w:rsidP="000E73E3">
      <w:pPr>
        <w:rPr>
          <w:rFonts w:eastAsia="Calibri"/>
        </w:rPr>
      </w:pPr>
      <w:r>
        <w:rPr>
          <w:lang w:eastAsia="en-AU"/>
        </w:rPr>
        <w:lastRenderedPageBreak/>
        <w:t>Council is keen to ensure the MPHWP and DAP aligns with the priorities of our external partner organisations</w:t>
      </w:r>
      <w:r w:rsidR="002B6271">
        <w:rPr>
          <w:lang w:eastAsia="en-AU"/>
        </w:rPr>
        <w:t xml:space="preserve">. From a youth lens Youth Projects and </w:t>
      </w:r>
      <w:r w:rsidR="00AF629D">
        <w:rPr>
          <w:lang w:eastAsia="en-AU"/>
        </w:rPr>
        <w:t xml:space="preserve">Hume Whittlesea Local Learning and Employment (LLEN) have been invited </w:t>
      </w:r>
      <w:r w:rsidR="00815E6B">
        <w:rPr>
          <w:lang w:eastAsia="en-AU"/>
        </w:rPr>
        <w:t xml:space="preserve">to our </w:t>
      </w:r>
      <w:r w:rsidR="00A90517">
        <w:rPr>
          <w:lang w:eastAsia="en-AU"/>
        </w:rPr>
        <w:t>focus groups</w:t>
      </w:r>
      <w:r w:rsidR="00A90517">
        <w:rPr>
          <w:rFonts w:eastAsia="Calibri"/>
        </w:rPr>
        <w:t xml:space="preserve"> </w:t>
      </w:r>
      <w:r w:rsidR="0078768C">
        <w:rPr>
          <w:rFonts w:eastAsia="Calibri"/>
        </w:rPr>
        <w:t xml:space="preserve">to contribute </w:t>
      </w:r>
      <w:proofErr w:type="gramStart"/>
      <w:r w:rsidR="0078768C">
        <w:rPr>
          <w:rFonts w:eastAsia="Calibri"/>
        </w:rPr>
        <w:t>in</w:t>
      </w:r>
      <w:proofErr w:type="gramEnd"/>
      <w:r w:rsidR="0078768C">
        <w:rPr>
          <w:rFonts w:eastAsia="Calibri"/>
        </w:rPr>
        <w:t xml:space="preserve"> the development of the </w:t>
      </w:r>
      <w:r w:rsidR="00A90517">
        <w:rPr>
          <w:rFonts w:eastAsia="Calibri"/>
        </w:rPr>
        <w:t>plans.</w:t>
      </w:r>
    </w:p>
    <w:p w14:paraId="7570BF62" w14:textId="77777777" w:rsidR="00BC5C3E" w:rsidRPr="00123C4B" w:rsidRDefault="00BC5C3E" w:rsidP="000E73E3">
      <w:pPr>
        <w:spacing w:line="240" w:lineRule="auto"/>
        <w:rPr>
          <w:rFonts w:eastAsia="Calibri"/>
        </w:rPr>
      </w:pPr>
    </w:p>
    <w:p w14:paraId="016B1BF3" w14:textId="77777777" w:rsidR="00420D00" w:rsidRDefault="000E73E3" w:rsidP="000E73E3">
      <w:pPr>
        <w:pStyle w:val="SubHeading"/>
        <w:spacing w:before="0" w:after="0"/>
      </w:pPr>
      <w:r>
        <w:t>Critical Dates</w:t>
      </w:r>
    </w:p>
    <w:p w14:paraId="051BEACF" w14:textId="77777777" w:rsidR="00141ED9" w:rsidRPr="008C4150" w:rsidRDefault="000E73E3" w:rsidP="000E73E3">
      <w:pPr>
        <w:pStyle w:val="ListParagraph"/>
        <w:numPr>
          <w:ilvl w:val="0"/>
          <w:numId w:val="13"/>
        </w:numPr>
        <w:contextualSpacing w:val="0"/>
        <w:rPr>
          <w:rFonts w:eastAsia="Calibri"/>
        </w:rPr>
      </w:pPr>
      <w:r w:rsidRPr="008C4150">
        <w:rPr>
          <w:rFonts w:eastAsia="Calibri"/>
        </w:rPr>
        <w:t>Health Profile</w:t>
      </w:r>
      <w:r w:rsidR="00E14F3C" w:rsidRPr="008C4150">
        <w:rPr>
          <w:rFonts w:eastAsia="Calibri"/>
        </w:rPr>
        <w:t xml:space="preserve"> due for completion </w:t>
      </w:r>
      <w:r w:rsidR="00790FA9">
        <w:rPr>
          <w:rFonts w:eastAsia="Calibri"/>
        </w:rPr>
        <w:t xml:space="preserve">on </w:t>
      </w:r>
      <w:r w:rsidR="00E036AA" w:rsidRPr="008C4150">
        <w:rPr>
          <w:rFonts w:eastAsia="Calibri"/>
        </w:rPr>
        <w:t>8 Feb</w:t>
      </w:r>
      <w:r w:rsidR="008C4150" w:rsidRPr="008C4150">
        <w:rPr>
          <w:rFonts w:eastAsia="Calibri"/>
        </w:rPr>
        <w:t>ruary</w:t>
      </w:r>
      <w:r w:rsidR="00E036AA" w:rsidRPr="008C4150">
        <w:rPr>
          <w:rFonts w:eastAsia="Calibri"/>
        </w:rPr>
        <w:t xml:space="preserve"> 2025</w:t>
      </w:r>
    </w:p>
    <w:p w14:paraId="1B0BBD27" w14:textId="77777777" w:rsidR="00271C2C" w:rsidRPr="008C4150" w:rsidRDefault="000E73E3" w:rsidP="000E73E3">
      <w:pPr>
        <w:pStyle w:val="ListParagraph"/>
        <w:numPr>
          <w:ilvl w:val="0"/>
          <w:numId w:val="13"/>
        </w:numPr>
        <w:contextualSpacing w:val="0"/>
        <w:rPr>
          <w:rFonts w:eastAsia="Calibri"/>
        </w:rPr>
      </w:pPr>
      <w:r w:rsidRPr="008C4150">
        <w:rPr>
          <w:rFonts w:eastAsia="Calibri"/>
        </w:rPr>
        <w:t>External stakeholder focus groups</w:t>
      </w:r>
      <w:r w:rsidR="00994B04" w:rsidRPr="008C4150">
        <w:rPr>
          <w:rFonts w:eastAsia="Calibri"/>
        </w:rPr>
        <w:t xml:space="preserve"> </w:t>
      </w:r>
      <w:r w:rsidR="00790FA9">
        <w:rPr>
          <w:rFonts w:eastAsia="Calibri"/>
        </w:rPr>
        <w:t xml:space="preserve">on </w:t>
      </w:r>
      <w:r w:rsidR="00994B04" w:rsidRPr="008C4150">
        <w:rPr>
          <w:rFonts w:eastAsia="Calibri"/>
        </w:rPr>
        <w:t>3</w:t>
      </w:r>
      <w:r w:rsidR="008C4150" w:rsidRPr="008C4150">
        <w:rPr>
          <w:rFonts w:eastAsia="Calibri"/>
          <w:vertAlign w:val="superscript"/>
        </w:rPr>
        <w:t xml:space="preserve"> </w:t>
      </w:r>
      <w:r w:rsidR="00994B04" w:rsidRPr="008C4150">
        <w:rPr>
          <w:rFonts w:eastAsia="Calibri"/>
        </w:rPr>
        <w:t>and 7</w:t>
      </w:r>
      <w:r w:rsidR="008C4150" w:rsidRPr="008C4150">
        <w:rPr>
          <w:rFonts w:eastAsia="Calibri"/>
          <w:vertAlign w:val="superscript"/>
        </w:rPr>
        <w:t xml:space="preserve"> </w:t>
      </w:r>
      <w:r w:rsidR="00994B04" w:rsidRPr="008C4150">
        <w:rPr>
          <w:rFonts w:eastAsia="Calibri"/>
        </w:rPr>
        <w:t>March</w:t>
      </w:r>
      <w:r w:rsidR="008C4150" w:rsidRPr="008C4150">
        <w:rPr>
          <w:rFonts w:eastAsia="Calibri"/>
        </w:rPr>
        <w:t xml:space="preserve"> 2025</w:t>
      </w:r>
    </w:p>
    <w:p w14:paraId="2C6437C0" w14:textId="77777777" w:rsidR="003C1ECC" w:rsidRPr="008C4150" w:rsidRDefault="000E73E3" w:rsidP="000E73E3">
      <w:pPr>
        <w:pStyle w:val="ListParagraph"/>
        <w:numPr>
          <w:ilvl w:val="0"/>
          <w:numId w:val="13"/>
        </w:numPr>
        <w:contextualSpacing w:val="0"/>
        <w:rPr>
          <w:rFonts w:eastAsia="Calibri"/>
        </w:rPr>
      </w:pPr>
      <w:r w:rsidRPr="008C4150">
        <w:rPr>
          <w:rFonts w:eastAsia="Calibri"/>
        </w:rPr>
        <w:t xml:space="preserve">Exemption </w:t>
      </w:r>
      <w:r w:rsidR="00D3514D" w:rsidRPr="008C4150">
        <w:rPr>
          <w:rFonts w:eastAsia="Calibri"/>
        </w:rPr>
        <w:t xml:space="preserve">submitted by </w:t>
      </w:r>
      <w:r w:rsidRPr="008C4150">
        <w:rPr>
          <w:rFonts w:eastAsia="Calibri"/>
        </w:rPr>
        <w:t>15</w:t>
      </w:r>
      <w:r w:rsidR="008C4150" w:rsidRPr="008C4150">
        <w:rPr>
          <w:rFonts w:eastAsia="Calibri"/>
          <w:vertAlign w:val="superscript"/>
        </w:rPr>
        <w:t xml:space="preserve"> </w:t>
      </w:r>
      <w:r w:rsidRPr="008C4150">
        <w:rPr>
          <w:rFonts w:eastAsia="Calibri"/>
        </w:rPr>
        <w:t>May 2025</w:t>
      </w:r>
    </w:p>
    <w:p w14:paraId="1BBB8C3E" w14:textId="77777777" w:rsidR="00E036AA" w:rsidRPr="008C4150" w:rsidRDefault="000E73E3" w:rsidP="000E73E3">
      <w:pPr>
        <w:pStyle w:val="ListParagraph"/>
        <w:numPr>
          <w:ilvl w:val="0"/>
          <w:numId w:val="13"/>
        </w:numPr>
        <w:contextualSpacing w:val="0"/>
        <w:rPr>
          <w:rFonts w:eastAsia="Calibri"/>
        </w:rPr>
      </w:pPr>
      <w:r w:rsidRPr="008C4150">
        <w:rPr>
          <w:rFonts w:eastAsia="Calibri"/>
        </w:rPr>
        <w:t xml:space="preserve">Draft Council Plan to Council </w:t>
      </w:r>
      <w:r w:rsidR="00790FA9">
        <w:rPr>
          <w:rFonts w:eastAsia="Calibri"/>
        </w:rPr>
        <w:t xml:space="preserve">on </w:t>
      </w:r>
      <w:r w:rsidR="00293B6A" w:rsidRPr="008C4150">
        <w:rPr>
          <w:rFonts w:eastAsia="Calibri"/>
        </w:rPr>
        <w:t>25</w:t>
      </w:r>
      <w:r w:rsidR="008C4150" w:rsidRPr="008C4150">
        <w:rPr>
          <w:rFonts w:eastAsia="Calibri"/>
          <w:vertAlign w:val="superscript"/>
        </w:rPr>
        <w:t xml:space="preserve"> </w:t>
      </w:r>
      <w:r w:rsidR="00293B6A" w:rsidRPr="008C4150">
        <w:rPr>
          <w:rFonts w:eastAsia="Calibri"/>
        </w:rPr>
        <w:t>May 2025</w:t>
      </w:r>
    </w:p>
    <w:p w14:paraId="04FFED4C" w14:textId="77777777" w:rsidR="00CF0751" w:rsidRDefault="000E73E3" w:rsidP="00420D00">
      <w:pPr>
        <w:pStyle w:val="Heading1"/>
      </w:pPr>
      <w:r>
        <w:t>Declaration of Conflict of Interest</w:t>
      </w:r>
    </w:p>
    <w:p w14:paraId="693F325E" w14:textId="77777777" w:rsidR="008C4150" w:rsidRDefault="000E73E3"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87C39B8" w14:textId="77777777" w:rsidR="008C4150" w:rsidRDefault="008C4150" w:rsidP="00420D00">
      <w:pPr>
        <w:rPr>
          <w:rFonts w:eastAsia="Calibri" w:cs="Calibri"/>
          <w:color w:val="000000"/>
        </w:rPr>
      </w:pPr>
    </w:p>
    <w:p w14:paraId="10BF29DA" w14:textId="77777777" w:rsidR="00420D00" w:rsidRDefault="000E73E3"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10B55A27" w14:textId="77777777" w:rsidR="005673FD" w:rsidRDefault="000E73E3" w:rsidP="005673FD">
      <w:pPr>
        <w:pStyle w:val="Heading1"/>
      </w:pPr>
      <w:r>
        <w:t>Attachments</w:t>
      </w:r>
    </w:p>
    <w:p w14:paraId="1850485C" w14:textId="77777777" w:rsidR="00AD428C" w:rsidRDefault="000E73E3">
      <w:pPr>
        <w:numPr>
          <w:ilvl w:val="0"/>
          <w:numId w:val="14"/>
        </w:numPr>
        <w:spacing w:line="240" w:lineRule="atLeast"/>
        <w:ind w:hanging="282"/>
        <w:rPr>
          <w:rFonts w:eastAsia="Calibri" w:cs="Calibri"/>
          <w:color w:val="000000"/>
        </w:rPr>
      </w:pPr>
      <w:r>
        <w:rPr>
          <w:rFonts w:eastAsia="Calibri" w:cs="Calibri"/>
          <w:color w:val="000000"/>
        </w:rPr>
        <w:t>ELT presentation MPHWP and DAP 2024 [</w:t>
      </w:r>
      <w:r>
        <w:rPr>
          <w:rFonts w:eastAsia="Calibri" w:cs="Calibri"/>
          <w:b/>
          <w:bCs/>
          <w:color w:val="000000"/>
        </w:rPr>
        <w:t>4.1.1</w:t>
      </w:r>
      <w:r>
        <w:rPr>
          <w:rFonts w:eastAsia="Calibri" w:cs="Calibri"/>
          <w:color w:val="000000"/>
        </w:rPr>
        <w:t xml:space="preserve"> - 8 pages]</w:t>
      </w:r>
    </w:p>
    <w:p w14:paraId="5AF4C21E" w14:textId="0CCFF6BE" w:rsidR="00897183" w:rsidRDefault="000E73E3" w:rsidP="00897183">
      <w:pPr>
        <w:tabs>
          <w:tab w:val="left" w:pos="600"/>
        </w:tabs>
        <w:ind w:left="600" w:hanging="600"/>
      </w:pPr>
      <w:r w:rsidRPr="00163BE0">
        <w:rPr>
          <w:rFonts w:eastAsia="Calibri" w:cs="Calibri"/>
          <w:color w:val="FFFFFF"/>
          <w:sz w:val="4"/>
        </w:rPr>
        <w:br w:type="page"/>
      </w:r>
    </w:p>
    <w:p w14:paraId="27894148" w14:textId="4E1C1F6A" w:rsidR="00A11A83" w:rsidRPr="00163BE0" w:rsidRDefault="000E73E3"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0" w:name="_Toc189135139"/>
      <w:r w:rsidRPr="00163BE0">
        <w:rPr>
          <w:rFonts w:eastAsia="Calibri" w:cs="Calibri"/>
          <w:color w:val="000000"/>
        </w:rPr>
        <w:instrText>4.2</w:instrText>
      </w:r>
      <w:r w:rsidRPr="00163BE0">
        <w:rPr>
          <w:rFonts w:eastAsia="Calibri" w:cs="Calibri"/>
          <w:color w:val="000000"/>
        </w:rPr>
        <w:tab/>
        <w:instrText>Youth Council's Involvement at CoW's 2025 Community Festival - Youth Precinct</w:instrText>
      </w:r>
      <w:bookmarkEnd w:id="20"/>
      <w:r w:rsidRPr="00163BE0">
        <w:rPr>
          <w:rFonts w:eastAsia="Calibri" w:cs="Calibri"/>
          <w:color w:val="000000"/>
        </w:rPr>
        <w:instrText>" \f \l 2</w:instrText>
      </w:r>
      <w:r>
        <w:rPr>
          <w:rFonts w:eastAsia="Calibri" w:cs="Calibri"/>
          <w:color w:val="000000"/>
        </w:rPr>
        <w:fldChar w:fldCharType="end"/>
      </w:r>
      <w:bookmarkStart w:id="21" w:name="4.2__Youth_Council's_Involvement_at_CoW"/>
      <w:r w:rsidRPr="00163BE0">
        <w:rPr>
          <w:rFonts w:eastAsia="Calibri" w:cs="Calibri"/>
          <w:color w:val="FFFFFF"/>
          <w:sz w:val="4"/>
        </w:rPr>
        <w:t>4.2</w:t>
      </w:r>
      <w:r w:rsidRPr="00163BE0">
        <w:rPr>
          <w:rFonts w:eastAsia="Calibri" w:cs="Calibri"/>
          <w:color w:val="FFFFFF"/>
          <w:sz w:val="4"/>
        </w:rPr>
        <w:tab/>
        <w:t>Youth Council's Involvement at CoW's 2025 Community Festival - Youth Precinct</w:t>
      </w:r>
    </w:p>
    <w:bookmarkEnd w:id="21"/>
    <w:p w14:paraId="579A2D10" w14:textId="77777777" w:rsidR="00371630" w:rsidRPr="00371630" w:rsidRDefault="000E73E3" w:rsidP="00371630">
      <w:pPr>
        <w:rPr>
          <w:rFonts w:eastAsia="Calibri" w:cs="Calibri"/>
          <w:color w:val="003266"/>
          <w:sz w:val="28"/>
          <w:szCs w:val="28"/>
        </w:rPr>
      </w:pPr>
      <w:r w:rsidRPr="00371630">
        <w:rPr>
          <w:rFonts w:eastAsia="Calibri" w:cs="Calibri"/>
          <w:b/>
          <w:bCs/>
          <w:color w:val="003266"/>
          <w:sz w:val="28"/>
          <w:szCs w:val="28"/>
        </w:rPr>
        <w:t>4.2 Youth Council's Involvement at CoW's 2025 Community Festival - Youth Precinct</w:t>
      </w:r>
    </w:p>
    <w:p w14:paraId="50BFAAB5" w14:textId="77777777" w:rsidR="00371630" w:rsidRPr="00241812" w:rsidRDefault="00371630" w:rsidP="00371630">
      <w:pPr>
        <w:tabs>
          <w:tab w:val="left" w:pos="3119"/>
        </w:tabs>
        <w:ind w:left="3119" w:hanging="3119"/>
        <w:rPr>
          <w:rFonts w:eastAsia="Calibri"/>
        </w:rPr>
      </w:pPr>
    </w:p>
    <w:p w14:paraId="6404D12C" w14:textId="77777777" w:rsidR="00371630" w:rsidRDefault="000E73E3" w:rsidP="00371630">
      <w:pPr>
        <w:tabs>
          <w:tab w:val="left" w:pos="3119"/>
        </w:tabs>
        <w:ind w:left="3119" w:hanging="3119"/>
        <w:rPr>
          <w:rFonts w:eastAsia="Calibri" w:cs="Calibri"/>
          <w:color w:val="000000" w:themeColor="text1"/>
        </w:rPr>
      </w:pPr>
      <w:r w:rsidRPr="7AE96F01">
        <w:rPr>
          <w:rFonts w:eastAsia="Calibri"/>
          <w:b/>
          <w:bCs/>
        </w:rPr>
        <w:t>Director/Executive Manager:</w:t>
      </w:r>
      <w:r w:rsidR="00AA5857">
        <w:tab/>
      </w:r>
      <w:r w:rsidRPr="7AE96F01">
        <w:rPr>
          <w:rFonts w:eastAsia="Calibri" w:cs="Calibri"/>
          <w:color w:val="000000" w:themeColor="text1"/>
        </w:rPr>
        <w:t>Director Community Wellbeing</w:t>
      </w:r>
    </w:p>
    <w:p w14:paraId="27D962A6" w14:textId="77777777" w:rsidR="00371630" w:rsidRPr="00371630" w:rsidRDefault="00371630" w:rsidP="00371630">
      <w:pPr>
        <w:tabs>
          <w:tab w:val="left" w:pos="3119"/>
        </w:tabs>
        <w:ind w:left="3119" w:hanging="3119"/>
        <w:rPr>
          <w:rFonts w:eastAsia="Calibri" w:cs="Calibri"/>
          <w:color w:val="000000" w:themeColor="text1"/>
        </w:rPr>
      </w:pPr>
    </w:p>
    <w:p w14:paraId="59AA2FBA" w14:textId="77777777" w:rsidR="00371630" w:rsidRDefault="000E73E3" w:rsidP="00371630">
      <w:pPr>
        <w:tabs>
          <w:tab w:val="left" w:pos="3119"/>
        </w:tabs>
        <w:ind w:left="3119" w:hanging="3119"/>
        <w:rPr>
          <w:rFonts w:eastAsia="Calibri"/>
        </w:rPr>
      </w:pPr>
      <w:r w:rsidRPr="7AE96F01">
        <w:rPr>
          <w:rFonts w:eastAsia="Calibri"/>
          <w:b/>
          <w:bCs/>
        </w:rPr>
        <w:t>Report Author:</w:t>
      </w:r>
      <w:r w:rsidR="00AA5857">
        <w:tab/>
      </w:r>
      <w:r w:rsidRPr="7AE96F01">
        <w:rPr>
          <w:rFonts w:eastAsia="Calibri"/>
        </w:rPr>
        <w:t>Youth Development Officer</w:t>
      </w:r>
    </w:p>
    <w:p w14:paraId="70F5DFF7" w14:textId="77777777" w:rsidR="00371630" w:rsidRPr="00371630" w:rsidRDefault="00371630" w:rsidP="00371630">
      <w:pPr>
        <w:tabs>
          <w:tab w:val="left" w:pos="3119"/>
        </w:tabs>
        <w:ind w:left="3119" w:hanging="3119"/>
        <w:rPr>
          <w:rFonts w:eastAsia="Calibri"/>
        </w:rPr>
      </w:pPr>
    </w:p>
    <w:p w14:paraId="239DE810" w14:textId="77777777" w:rsidR="00371630" w:rsidRPr="00883866" w:rsidRDefault="000E73E3" w:rsidP="00883866">
      <w:pPr>
        <w:tabs>
          <w:tab w:val="left" w:pos="3119"/>
        </w:tabs>
        <w:ind w:left="3119" w:hanging="3119"/>
        <w:rPr>
          <w:rFonts w:eastAsia="Calibri" w:cs="Calibri"/>
          <w:color w:val="000000" w:themeColor="text1"/>
        </w:rPr>
      </w:pPr>
      <w:r w:rsidRPr="651C96C6">
        <w:rPr>
          <w:rFonts w:eastAsia="Calibri" w:cs="Calibri"/>
          <w:b/>
          <w:bCs/>
          <w:color w:val="000000" w:themeColor="text1"/>
        </w:rPr>
        <w:t>In Attendance:</w:t>
      </w:r>
      <w:r>
        <w:tab/>
      </w:r>
      <w:r w:rsidRPr="651C96C6">
        <w:rPr>
          <w:rFonts w:eastAsia="Calibri" w:cs="Calibri"/>
          <w:color w:val="000000" w:themeColor="text1"/>
        </w:rPr>
        <w:t>Youth Development Officer</w:t>
      </w:r>
    </w:p>
    <w:p w14:paraId="7BDC85DA" w14:textId="77777777" w:rsidR="00EF0D9A" w:rsidRDefault="000E73E3" w:rsidP="00EF0D9A">
      <w:pPr>
        <w:pStyle w:val="Heading1"/>
      </w:pPr>
      <w:r>
        <w:t>Executive Summary</w:t>
      </w:r>
    </w:p>
    <w:p w14:paraId="5607E671" w14:textId="77777777" w:rsidR="00883866" w:rsidRDefault="000E73E3" w:rsidP="000E73E3">
      <w:r>
        <w:t>The 2025 City of Whittlesea Community</w:t>
      </w:r>
      <w:r w:rsidR="00A2251C">
        <w:t xml:space="preserve"> </w:t>
      </w:r>
      <w:r w:rsidR="3997F72F">
        <w:t>Festival is an upcoming large-scale event designed to bring together local community through music, activities, and partnerships.</w:t>
      </w:r>
    </w:p>
    <w:p w14:paraId="08206CC6" w14:textId="77777777" w:rsidR="00DC5772" w:rsidRDefault="00DC5772" w:rsidP="000E73E3"/>
    <w:p w14:paraId="5EF994BC" w14:textId="77777777" w:rsidR="0084669C" w:rsidRDefault="000E73E3" w:rsidP="000E73E3">
      <w:r>
        <w:t xml:space="preserve">A highlight of the festival is the Youth Precinct </w:t>
      </w:r>
      <w:r w:rsidR="1A61CF0E">
        <w:t xml:space="preserve">which </w:t>
      </w:r>
      <w:r>
        <w:t>showcases</w:t>
      </w:r>
      <w:r w:rsidR="0BC3AD6A">
        <w:t xml:space="preserve"> tailored</w:t>
      </w:r>
      <w:r>
        <w:t xml:space="preserve"> </w:t>
      </w:r>
      <w:r w:rsidR="0F1F382B">
        <w:t>activities</w:t>
      </w:r>
      <w:r>
        <w:t xml:space="preserve">, </w:t>
      </w:r>
      <w:r w:rsidR="0B24CC7B">
        <w:t>young performers</w:t>
      </w:r>
      <w:r w:rsidR="210B2F38">
        <w:t>,</w:t>
      </w:r>
      <w:r w:rsidR="3941C3F8">
        <w:t xml:space="preserve"> and </w:t>
      </w:r>
      <w:r w:rsidR="3A2FCF18">
        <w:t>stakeholders</w:t>
      </w:r>
      <w:r w:rsidR="3190E71F">
        <w:t xml:space="preserve"> </w:t>
      </w:r>
      <w:r w:rsidR="2D79050F">
        <w:t>to engage young people</w:t>
      </w:r>
      <w:r w:rsidR="651638F3">
        <w:t>, as well as provide an opportunity for City of Whittlesea Youth Services to connect with a wider audience</w:t>
      </w:r>
      <w:r w:rsidR="2D79050F">
        <w:t>.</w:t>
      </w:r>
    </w:p>
    <w:p w14:paraId="27CBE1F7" w14:textId="77777777" w:rsidR="004E56C0" w:rsidRDefault="000E73E3" w:rsidP="004E56C0">
      <w:pPr>
        <w:pStyle w:val="Heading1"/>
      </w:pPr>
      <w:r>
        <w:t>Officers’ Recommendation</w:t>
      </w:r>
    </w:p>
    <w:p w14:paraId="53A88943" w14:textId="77777777" w:rsidR="30D2EA86" w:rsidRDefault="000E73E3" w:rsidP="000E73E3">
      <w:pPr>
        <w:rPr>
          <w:b/>
          <w:bCs/>
        </w:rPr>
      </w:pPr>
      <w:r w:rsidRPr="7D6EB1FC">
        <w:rPr>
          <w:b/>
          <w:bCs/>
        </w:rPr>
        <w:t xml:space="preserve">THAT </w:t>
      </w:r>
      <w:r w:rsidR="2C803365" w:rsidRPr="7D6EB1FC">
        <w:rPr>
          <w:b/>
          <w:bCs/>
        </w:rPr>
        <w:t>the Youth Council</w:t>
      </w:r>
      <w:r w:rsidRPr="7D6EB1FC">
        <w:rPr>
          <w:b/>
          <w:bCs/>
        </w:rPr>
        <w:t>:</w:t>
      </w:r>
    </w:p>
    <w:p w14:paraId="03A6A297" w14:textId="77777777" w:rsidR="00922C6D" w:rsidRPr="00922C6D" w:rsidRDefault="000E73E3" w:rsidP="000E73E3">
      <w:pPr>
        <w:ind w:left="720" w:hanging="437"/>
        <w:rPr>
          <w:b/>
          <w:bCs/>
        </w:rPr>
      </w:pPr>
      <w:r w:rsidRPr="30D2EA86">
        <w:rPr>
          <w:b/>
          <w:bCs/>
        </w:rPr>
        <w:t>1.</w:t>
      </w:r>
      <w:r w:rsidR="00AA5857">
        <w:tab/>
      </w:r>
      <w:r w:rsidR="1DD84460" w:rsidRPr="30D2EA86">
        <w:rPr>
          <w:b/>
          <w:bCs/>
        </w:rPr>
        <w:t>Attend City of Whittlesea’s 2025 Community Festival Youth Precinct on 16 March 2025 from 11am to 5pm</w:t>
      </w:r>
      <w:r w:rsidR="00754B3F">
        <w:rPr>
          <w:b/>
          <w:bCs/>
        </w:rPr>
        <w:t>.</w:t>
      </w:r>
    </w:p>
    <w:p w14:paraId="2AB826C4" w14:textId="77777777" w:rsidR="00922C6D" w:rsidRPr="00922C6D" w:rsidRDefault="000E73E3" w:rsidP="000E73E3">
      <w:pPr>
        <w:ind w:left="720" w:hanging="437"/>
        <w:rPr>
          <w:b/>
          <w:bCs/>
        </w:rPr>
      </w:pPr>
      <w:r w:rsidRPr="30D2EA86">
        <w:rPr>
          <w:b/>
          <w:bCs/>
        </w:rPr>
        <w:t>2.</w:t>
      </w:r>
      <w:r w:rsidR="00AA5857">
        <w:tab/>
      </w:r>
      <w:r w:rsidR="64736E71" w:rsidRPr="30D2EA86">
        <w:rPr>
          <w:b/>
          <w:bCs/>
        </w:rPr>
        <w:t xml:space="preserve">In the lead up to </w:t>
      </w:r>
      <w:r w:rsidR="004F7B25">
        <w:rPr>
          <w:b/>
          <w:bCs/>
        </w:rPr>
        <w:t xml:space="preserve">the </w:t>
      </w:r>
      <w:r w:rsidR="64736E71" w:rsidRPr="30D2EA86">
        <w:rPr>
          <w:b/>
          <w:bCs/>
        </w:rPr>
        <w:t>Community Festival 2025, act as Community Festival – Youth Precinct ambassadors to encourage local youth participation and raise awareness of the festival through schools, social media, and peer networks</w:t>
      </w:r>
      <w:r w:rsidR="00754B3F">
        <w:rPr>
          <w:b/>
          <w:bCs/>
        </w:rPr>
        <w:t>.</w:t>
      </w:r>
    </w:p>
    <w:p w14:paraId="75B3F19C" w14:textId="77777777" w:rsidR="30D2EA86" w:rsidRDefault="000E73E3" w:rsidP="000E73E3">
      <w:pPr>
        <w:ind w:left="720" w:hanging="437"/>
        <w:rPr>
          <w:b/>
          <w:bCs/>
        </w:rPr>
      </w:pPr>
      <w:r w:rsidRPr="30D2EA86">
        <w:rPr>
          <w:b/>
          <w:bCs/>
        </w:rPr>
        <w:t>3.</w:t>
      </w:r>
      <w:r>
        <w:tab/>
      </w:r>
      <w:r w:rsidR="68E67F6C" w:rsidRPr="30D2EA86">
        <w:rPr>
          <w:b/>
          <w:bCs/>
        </w:rPr>
        <w:t xml:space="preserve">On the day of </w:t>
      </w:r>
      <w:r w:rsidR="004F7B25">
        <w:rPr>
          <w:b/>
          <w:bCs/>
        </w:rPr>
        <w:t xml:space="preserve">the </w:t>
      </w:r>
      <w:r w:rsidR="68E67F6C" w:rsidRPr="30D2EA86">
        <w:rPr>
          <w:b/>
          <w:bCs/>
        </w:rPr>
        <w:t>Community Festival 2025, engage with young people and the wider community by conducting surveys, collecting feedback, and promoting Youth Council initiatives. This will also include working alongside the core FReeZA committee</w:t>
      </w:r>
      <w:r w:rsidR="45C73E6A" w:rsidRPr="30D2EA86">
        <w:rPr>
          <w:b/>
          <w:bCs/>
        </w:rPr>
        <w:t xml:space="preserve"> who will be conducting similar engagements for events</w:t>
      </w:r>
      <w:r w:rsidR="00754B3F">
        <w:rPr>
          <w:b/>
          <w:bCs/>
        </w:rPr>
        <w:t>.</w:t>
      </w:r>
    </w:p>
    <w:p w14:paraId="1348E7A8" w14:textId="77777777" w:rsidR="71D29BC3" w:rsidRDefault="000E73E3" w:rsidP="000E73E3">
      <w:pPr>
        <w:ind w:left="720" w:hanging="437"/>
        <w:rPr>
          <w:b/>
          <w:bCs/>
        </w:rPr>
      </w:pPr>
      <w:r w:rsidRPr="30D2EA86">
        <w:rPr>
          <w:b/>
          <w:bCs/>
        </w:rPr>
        <w:t>4.</w:t>
      </w:r>
      <w:r w:rsidR="00DC0BDC">
        <w:rPr>
          <w:b/>
          <w:bCs/>
        </w:rPr>
        <w:tab/>
      </w:r>
      <w:r w:rsidR="1B36B562" w:rsidRPr="30D2EA86">
        <w:rPr>
          <w:b/>
          <w:bCs/>
        </w:rPr>
        <w:t xml:space="preserve">Following </w:t>
      </w:r>
      <w:r w:rsidR="00F80A0C">
        <w:rPr>
          <w:b/>
          <w:bCs/>
        </w:rPr>
        <w:t xml:space="preserve">the </w:t>
      </w:r>
      <w:r w:rsidR="1B36B562" w:rsidRPr="30D2EA86">
        <w:rPr>
          <w:b/>
          <w:bCs/>
        </w:rPr>
        <w:t>Community Festival 2025, p</w:t>
      </w:r>
      <w:r w:rsidR="2C8E72B1" w:rsidRPr="30D2EA86">
        <w:rPr>
          <w:b/>
          <w:bCs/>
        </w:rPr>
        <w:t>rovid</w:t>
      </w:r>
      <w:r w:rsidR="3F992429" w:rsidRPr="30D2EA86">
        <w:rPr>
          <w:b/>
          <w:bCs/>
        </w:rPr>
        <w:t xml:space="preserve">e </w:t>
      </w:r>
      <w:r w:rsidR="2C8E72B1" w:rsidRPr="30D2EA86">
        <w:rPr>
          <w:b/>
          <w:bCs/>
        </w:rPr>
        <w:t>feedback on festival programming to ensure that future events are inclusive and youth-focused, as well as planning for further Youth Council involvement at other major City of Whittlesea and FReeZA events.</w:t>
      </w:r>
    </w:p>
    <w:p w14:paraId="6EEBE6C7" w14:textId="77777777" w:rsidR="00B047DE" w:rsidRDefault="000E73E3">
      <w:pPr>
        <w:spacing w:line="240" w:lineRule="auto"/>
        <w:rPr>
          <w:b/>
          <w:color w:val="FFFFFF" w:themeColor="background1"/>
        </w:rPr>
      </w:pPr>
      <w:r>
        <w:br w:type="page"/>
      </w:r>
    </w:p>
    <w:p w14:paraId="6B015CD2" w14:textId="77777777" w:rsidR="009E3D2F" w:rsidRDefault="000E73E3" w:rsidP="009E3D2F">
      <w:pPr>
        <w:pStyle w:val="Heading1"/>
      </w:pPr>
      <w:r>
        <w:lastRenderedPageBreak/>
        <w:t>Background / Key Information</w:t>
      </w:r>
    </w:p>
    <w:p w14:paraId="2E52E04C" w14:textId="77777777" w:rsidR="00AA5857" w:rsidRDefault="000E73E3" w:rsidP="000E73E3">
      <w:r>
        <w:t xml:space="preserve">Following the success of the Youth Precinct </w:t>
      </w:r>
      <w:r w:rsidR="30B1732B">
        <w:t xml:space="preserve">at Community Festival in 2023 and 2024, City of Whittlesea Youth Services are delivering the next Youth Precinct at the </w:t>
      </w:r>
      <w:r w:rsidR="1D5DBB9E">
        <w:t>2025 Community Festival w</w:t>
      </w:r>
      <w:r w:rsidR="1BD9D410">
        <w:t xml:space="preserve">hich promises to </w:t>
      </w:r>
      <w:r w:rsidR="1D5DBB9E">
        <w:t xml:space="preserve">be an exciting opportunity to </w:t>
      </w:r>
      <w:r w:rsidR="1DC30FF2">
        <w:t>display</w:t>
      </w:r>
      <w:r w:rsidR="1D5DBB9E">
        <w:t xml:space="preserve"> the </w:t>
      </w:r>
      <w:r w:rsidR="60E27B6B">
        <w:t>vibrant</w:t>
      </w:r>
      <w:r w:rsidR="1D5DBB9E">
        <w:t xml:space="preserve"> talents of young people </w:t>
      </w:r>
      <w:r w:rsidR="6CF85459">
        <w:t>and</w:t>
      </w:r>
      <w:r w:rsidR="1D5DBB9E">
        <w:t xml:space="preserve"> foster stronger community connections with our </w:t>
      </w:r>
      <w:r w:rsidR="6EE8977D">
        <w:t>residents</w:t>
      </w:r>
      <w:r w:rsidR="1D5DBB9E">
        <w:t>.</w:t>
      </w:r>
    </w:p>
    <w:p w14:paraId="3C738EC3" w14:textId="77777777" w:rsidR="00AA5857" w:rsidRDefault="00AA5857" w:rsidP="000E73E3"/>
    <w:p w14:paraId="3838AFCC" w14:textId="77777777" w:rsidR="00AA5857" w:rsidRDefault="000E73E3" w:rsidP="000E73E3">
      <w:r>
        <w:t>In addition to the 7 performers taking to ou</w:t>
      </w:r>
      <w:r w:rsidR="4A827886">
        <w:t xml:space="preserve">r FReeZA stage, we also have our headline act, Mitch Tambo. The </w:t>
      </w:r>
      <w:r w:rsidR="0D4003A1">
        <w:t xml:space="preserve">Youth Precinct </w:t>
      </w:r>
      <w:r w:rsidR="4A827886">
        <w:t xml:space="preserve">will offer a variety of engaging activities, including bungee trampolines, free </w:t>
      </w:r>
      <w:r w:rsidR="7523C52D">
        <w:t>haircuts,</w:t>
      </w:r>
      <w:r w:rsidR="4A827886">
        <w:t xml:space="preserve"> and barber for our community, as well</w:t>
      </w:r>
      <w:r w:rsidR="3EDDCE92">
        <w:t xml:space="preserve"> as other fun and engaging activities. </w:t>
      </w:r>
    </w:p>
    <w:p w14:paraId="71BD0098" w14:textId="77777777" w:rsidR="00AA5857" w:rsidRDefault="00AA5857" w:rsidP="000E73E3"/>
    <w:p w14:paraId="7ACCBF1A" w14:textId="77777777" w:rsidR="00AA5857" w:rsidRDefault="000E73E3" w:rsidP="000E73E3">
      <w:r>
        <w:t>The Youth Precinct will see continued partnerships with key organisations and stakeholders including Headspace, Scouts/Girl Guides, plus much more contributing to a r</w:t>
      </w:r>
      <w:r w:rsidR="372FD99F">
        <w:t>ich program of services, activities, and performances.</w:t>
      </w:r>
    </w:p>
    <w:p w14:paraId="1BCC3A44" w14:textId="77777777" w:rsidR="00AA5857" w:rsidRDefault="00AA5857" w:rsidP="000E73E3"/>
    <w:p w14:paraId="04E3F2E3" w14:textId="77777777" w:rsidR="009E3D2F" w:rsidRDefault="000E73E3" w:rsidP="000E73E3">
      <w:r>
        <w:t>Additionally, the FReeZA Committee, who oversee</w:t>
      </w:r>
      <w:r w:rsidR="5735D071">
        <w:t xml:space="preserve"> our local youth events, will also play a </w:t>
      </w:r>
      <w:r w:rsidR="68EEE541">
        <w:t xml:space="preserve">pivotal </w:t>
      </w:r>
      <w:r w:rsidR="5735D071">
        <w:t>role in the delivery of the Youth Precinct. Further, a c</w:t>
      </w:r>
      <w:r w:rsidR="1C91E9DE">
        <w:t xml:space="preserve">ore group of the FReeZA Committee will also liaise with community members of all ages to understand what events </w:t>
      </w:r>
      <w:r w:rsidR="7B7E130E">
        <w:t>residents</w:t>
      </w:r>
      <w:r w:rsidR="1C91E9DE">
        <w:t xml:space="preserve"> would like to see.</w:t>
      </w:r>
    </w:p>
    <w:p w14:paraId="37E99A13" w14:textId="77777777" w:rsidR="002C4FFB" w:rsidRDefault="000E73E3" w:rsidP="002C4FFB">
      <w:pPr>
        <w:pStyle w:val="Heading1"/>
      </w:pPr>
      <w:r>
        <w:t>Implementation Strategy</w:t>
      </w:r>
    </w:p>
    <w:p w14:paraId="17C899CE" w14:textId="77777777" w:rsidR="002C4FFB" w:rsidRDefault="000E73E3" w:rsidP="000E73E3">
      <w:pPr>
        <w:pStyle w:val="SubHeading"/>
        <w:spacing w:before="0" w:after="0"/>
      </w:pPr>
      <w:r>
        <w:t>Communication</w:t>
      </w:r>
    </w:p>
    <w:p w14:paraId="05C13195" w14:textId="77777777" w:rsidR="5A29A4A2" w:rsidRDefault="000E73E3" w:rsidP="000E73E3">
      <w:pPr>
        <w:rPr>
          <w:rFonts w:eastAsia="Calibri"/>
        </w:rPr>
      </w:pPr>
      <w:r w:rsidRPr="7AE96F01">
        <w:rPr>
          <w:rFonts w:eastAsia="Calibri"/>
        </w:rPr>
        <w:t>It is requested that in addition to Youth Council providing their decision to attend, that</w:t>
      </w:r>
      <w:r w:rsidR="004244FD">
        <w:rPr>
          <w:rFonts w:eastAsia="Calibri"/>
        </w:rPr>
        <w:t>:</w:t>
      </w:r>
    </w:p>
    <w:p w14:paraId="5F97C804" w14:textId="77777777" w:rsidR="00AA5857" w:rsidRDefault="00AA5857" w:rsidP="000E73E3">
      <w:pPr>
        <w:rPr>
          <w:rFonts w:eastAsia="Calibri"/>
        </w:rPr>
      </w:pPr>
    </w:p>
    <w:p w14:paraId="5CE125B5" w14:textId="77777777" w:rsidR="35B3F8A9" w:rsidRDefault="000E73E3" w:rsidP="000E73E3">
      <w:pPr>
        <w:rPr>
          <w:rFonts w:eastAsia="Calibri"/>
        </w:rPr>
      </w:pPr>
      <w:r w:rsidRPr="3EE5A84D">
        <w:rPr>
          <w:rFonts w:eastAsia="Calibri"/>
          <w:u w:val="single"/>
        </w:rPr>
        <w:t>If Youth Council votes NO</w:t>
      </w:r>
      <w:r w:rsidRPr="3EE5A84D">
        <w:rPr>
          <w:rFonts w:eastAsia="Calibri"/>
        </w:rPr>
        <w:t xml:space="preserve"> to attending in-person, they provide material that can be printed and provided as part of City of Whittlesea Youth Services Youth Marquee on the date of Community Festival 2025</w:t>
      </w:r>
      <w:r w:rsidR="00925D8D">
        <w:rPr>
          <w:rFonts w:eastAsia="Calibri"/>
        </w:rPr>
        <w:t>.</w:t>
      </w:r>
    </w:p>
    <w:p w14:paraId="44706BF1" w14:textId="77777777" w:rsidR="3EE5A84D" w:rsidRDefault="3EE5A84D" w:rsidP="000E73E3">
      <w:pPr>
        <w:rPr>
          <w:rFonts w:eastAsia="Calibri"/>
        </w:rPr>
      </w:pPr>
    </w:p>
    <w:p w14:paraId="27E9D891" w14:textId="77777777" w:rsidR="35B3F8A9" w:rsidRDefault="000E73E3" w:rsidP="000E73E3">
      <w:pPr>
        <w:rPr>
          <w:rFonts w:eastAsia="Calibri"/>
        </w:rPr>
      </w:pPr>
      <w:r w:rsidRPr="7AE96F01">
        <w:rPr>
          <w:rFonts w:eastAsia="Calibri"/>
        </w:rPr>
        <w:t>I</w:t>
      </w:r>
      <w:r w:rsidRPr="7AE96F01">
        <w:rPr>
          <w:rFonts w:eastAsia="Calibri"/>
          <w:u w:val="single"/>
        </w:rPr>
        <w:t>f Youth Council votes YES</w:t>
      </w:r>
      <w:r w:rsidRPr="7AE96F01">
        <w:rPr>
          <w:rFonts w:eastAsia="Calibri"/>
        </w:rPr>
        <w:t xml:space="preserve"> to attending in-person, in addition to providing printed collateral, that they also communicate how they would like to engage with Community Members, and material needed on the date of </w:t>
      </w:r>
      <w:r w:rsidR="26E37A39" w:rsidRPr="7AE96F01">
        <w:rPr>
          <w:rFonts w:eastAsia="Calibri"/>
        </w:rPr>
        <w:t>Community Festival 2025.</w:t>
      </w:r>
    </w:p>
    <w:p w14:paraId="5125E840" w14:textId="77777777" w:rsidR="00BC5C3E" w:rsidRPr="00BC5C3E" w:rsidRDefault="00BC5C3E" w:rsidP="000E73E3">
      <w:pPr>
        <w:pStyle w:val="SubHeading"/>
        <w:spacing w:before="0" w:after="0"/>
        <w:rPr>
          <w:b w:val="0"/>
          <w:bCs w:val="0"/>
        </w:rPr>
      </w:pPr>
    </w:p>
    <w:p w14:paraId="364BB438" w14:textId="77777777" w:rsidR="00420D00" w:rsidRDefault="000E73E3" w:rsidP="000E73E3">
      <w:pPr>
        <w:pStyle w:val="SubHeading"/>
        <w:spacing w:before="0" w:after="0"/>
      </w:pPr>
      <w:r>
        <w:t>Critical Dates</w:t>
      </w:r>
    </w:p>
    <w:p w14:paraId="114DA170" w14:textId="77777777" w:rsidR="17FF46DE" w:rsidRPr="00A168A0" w:rsidRDefault="000E73E3" w:rsidP="000E73E3">
      <w:pPr>
        <w:pStyle w:val="ListParagraph"/>
        <w:numPr>
          <w:ilvl w:val="0"/>
          <w:numId w:val="15"/>
        </w:numPr>
        <w:rPr>
          <w:rFonts w:eastAsia="Calibri"/>
        </w:rPr>
      </w:pPr>
      <w:r w:rsidRPr="00A168A0">
        <w:rPr>
          <w:rFonts w:eastAsia="Calibri"/>
        </w:rPr>
        <w:t xml:space="preserve">Week </w:t>
      </w:r>
      <w:r w:rsidR="785D8E62" w:rsidRPr="00A168A0">
        <w:rPr>
          <w:rFonts w:eastAsia="Calibri"/>
        </w:rPr>
        <w:t>of 3 February 2025</w:t>
      </w:r>
      <w:r w:rsidR="78D501E9" w:rsidRPr="00A168A0">
        <w:rPr>
          <w:rFonts w:eastAsia="Calibri"/>
        </w:rPr>
        <w:t xml:space="preserve"> - Decision of Youth Council to be given to Youth Officer</w:t>
      </w:r>
      <w:r w:rsidR="004244FD">
        <w:rPr>
          <w:rFonts w:eastAsia="Calibri"/>
        </w:rPr>
        <w:t>.</w:t>
      </w:r>
    </w:p>
    <w:p w14:paraId="6A36F809" w14:textId="77777777" w:rsidR="78D501E9" w:rsidRPr="00A168A0" w:rsidRDefault="000E73E3" w:rsidP="000E73E3">
      <w:pPr>
        <w:pStyle w:val="ListParagraph"/>
        <w:numPr>
          <w:ilvl w:val="0"/>
          <w:numId w:val="15"/>
        </w:numPr>
        <w:rPr>
          <w:rFonts w:eastAsia="Calibri"/>
        </w:rPr>
      </w:pPr>
      <w:r w:rsidRPr="00A168A0">
        <w:rPr>
          <w:rFonts w:eastAsia="Calibri"/>
        </w:rPr>
        <w:t>Week of</w:t>
      </w:r>
      <w:r w:rsidR="00925D8D">
        <w:rPr>
          <w:rFonts w:eastAsia="Calibri"/>
        </w:rPr>
        <w:t xml:space="preserve"> </w:t>
      </w:r>
      <w:r w:rsidRPr="00A168A0">
        <w:rPr>
          <w:rFonts w:eastAsia="Calibri"/>
        </w:rPr>
        <w:t>24</w:t>
      </w:r>
      <w:r w:rsidR="00925D8D">
        <w:rPr>
          <w:rFonts w:eastAsia="Calibri"/>
          <w:vertAlign w:val="superscript"/>
        </w:rPr>
        <w:t xml:space="preserve"> </w:t>
      </w:r>
      <w:r w:rsidRPr="00A168A0">
        <w:rPr>
          <w:rFonts w:eastAsia="Calibri"/>
        </w:rPr>
        <w:t>February 2025 – Youth Council to confirm individual attendance</w:t>
      </w:r>
      <w:r w:rsidR="004244FD">
        <w:rPr>
          <w:rFonts w:eastAsia="Calibri"/>
        </w:rPr>
        <w:t>.</w:t>
      </w:r>
    </w:p>
    <w:p w14:paraId="59D673DE" w14:textId="77777777" w:rsidR="00925D8D" w:rsidRPr="00925D8D" w:rsidRDefault="000E73E3" w:rsidP="000E73E3">
      <w:pPr>
        <w:pStyle w:val="ListParagraph"/>
        <w:numPr>
          <w:ilvl w:val="0"/>
          <w:numId w:val="15"/>
        </w:numPr>
        <w:rPr>
          <w:rFonts w:eastAsia="Calibri"/>
        </w:rPr>
      </w:pPr>
      <w:r w:rsidRPr="00A168A0">
        <w:rPr>
          <w:rFonts w:eastAsia="Calibri"/>
        </w:rPr>
        <w:t>Week of 10 March 2025 – Youth Officer to communicate Community Festival pack</w:t>
      </w:r>
      <w:r w:rsidR="004244FD">
        <w:rPr>
          <w:rFonts w:eastAsia="Calibri"/>
        </w:rPr>
        <w:t>.</w:t>
      </w:r>
    </w:p>
    <w:p w14:paraId="1327FC7E" w14:textId="77777777" w:rsidR="69EF308C" w:rsidRDefault="000E73E3" w:rsidP="000E73E3">
      <w:pPr>
        <w:pStyle w:val="ListParagraph"/>
        <w:numPr>
          <w:ilvl w:val="0"/>
          <w:numId w:val="15"/>
        </w:numPr>
        <w:rPr>
          <w:rFonts w:eastAsia="Calibri"/>
        </w:rPr>
      </w:pPr>
      <w:r w:rsidRPr="00A168A0">
        <w:rPr>
          <w:rFonts w:eastAsia="Calibri"/>
        </w:rPr>
        <w:t>16</w:t>
      </w:r>
      <w:r w:rsidR="00925D8D">
        <w:rPr>
          <w:rFonts w:eastAsia="Calibri"/>
          <w:vertAlign w:val="superscript"/>
        </w:rPr>
        <w:t xml:space="preserve"> </w:t>
      </w:r>
      <w:r w:rsidRPr="00A168A0">
        <w:rPr>
          <w:rFonts w:eastAsia="Calibri"/>
        </w:rPr>
        <w:t>March 2025 – Date of City of Whittlesea’s 2025 Community Festival</w:t>
      </w:r>
      <w:r w:rsidR="004244FD">
        <w:rPr>
          <w:rFonts w:eastAsia="Calibri"/>
        </w:rPr>
        <w:t>.</w:t>
      </w:r>
    </w:p>
    <w:p w14:paraId="000E3662" w14:textId="77777777" w:rsidR="00925D8D" w:rsidRDefault="000E73E3">
      <w:pPr>
        <w:spacing w:line="240" w:lineRule="auto"/>
        <w:rPr>
          <w:rFonts w:eastAsia="Calibri"/>
        </w:rPr>
      </w:pPr>
      <w:r>
        <w:rPr>
          <w:rFonts w:eastAsia="Calibri"/>
        </w:rPr>
        <w:br w:type="page"/>
      </w:r>
    </w:p>
    <w:p w14:paraId="3C490174" w14:textId="77777777" w:rsidR="00CF0751" w:rsidRDefault="000E73E3" w:rsidP="00420D00">
      <w:pPr>
        <w:pStyle w:val="Heading1"/>
      </w:pPr>
      <w:r>
        <w:lastRenderedPageBreak/>
        <w:t>Declaration of Conflict of Interest</w:t>
      </w:r>
    </w:p>
    <w:p w14:paraId="57C98D4B" w14:textId="77777777" w:rsidR="00CF4F77" w:rsidRDefault="000E73E3" w:rsidP="000E73E3">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6A3E48AA" w14:textId="77777777" w:rsidR="00CF4F77" w:rsidRDefault="00CF4F77" w:rsidP="000E73E3">
      <w:pPr>
        <w:rPr>
          <w:rFonts w:eastAsia="Calibri" w:cs="Calibri"/>
          <w:color w:val="000000"/>
        </w:rPr>
      </w:pPr>
    </w:p>
    <w:p w14:paraId="72769A77" w14:textId="77777777" w:rsidR="00420D00" w:rsidRDefault="000E73E3" w:rsidP="000E73E3">
      <w:r>
        <w:rPr>
          <w:rFonts w:eastAsia="Calibri" w:cs="Calibri"/>
          <w:color w:val="000000"/>
        </w:rPr>
        <w:t>The Responsible Officer reviewing this report, having made enquiries with relevant members of staff, reports that no disclosable interests have been raised in relation to this report.</w:t>
      </w:r>
    </w:p>
    <w:p w14:paraId="4B10B8F9" w14:textId="77777777" w:rsidR="005673FD" w:rsidRDefault="000E73E3" w:rsidP="005673FD">
      <w:pPr>
        <w:pStyle w:val="Heading1"/>
      </w:pPr>
      <w:r>
        <w:t>Attachments</w:t>
      </w:r>
    </w:p>
    <w:p w14:paraId="5B94F81B" w14:textId="77777777" w:rsidR="00AD428C" w:rsidRDefault="000E73E3">
      <w:pPr>
        <w:numPr>
          <w:ilvl w:val="0"/>
          <w:numId w:val="16"/>
        </w:numPr>
        <w:spacing w:line="240" w:lineRule="atLeast"/>
        <w:ind w:hanging="282"/>
        <w:rPr>
          <w:rFonts w:eastAsia="Calibri" w:cs="Calibri"/>
          <w:color w:val="000000"/>
        </w:rPr>
      </w:pPr>
      <w:r>
        <w:rPr>
          <w:rFonts w:eastAsia="Calibri" w:cs="Calibri"/>
          <w:color w:val="000000"/>
        </w:rPr>
        <w:t xml:space="preserve">CONFIDENTIAL REDACTED - </w:t>
      </w:r>
      <w:hyperlink r:id="rId16" w:tgtFrame="_blank" w:history="1">
        <w:r>
          <w:rPr>
            <w:rFonts w:eastAsia="Calibri" w:cs="Calibri"/>
            <w:color w:val="0000EE"/>
            <w:u w:val="single" w:color="0000EE"/>
          </w:rPr>
          <w:t>Community Festival Briefing</w:t>
        </w:r>
      </w:hyperlink>
      <w:r>
        <w:rPr>
          <w:rFonts w:eastAsia="Calibri" w:cs="Calibri"/>
          <w:color w:val="000000"/>
        </w:rPr>
        <w:t xml:space="preserve"> [</w:t>
      </w:r>
      <w:r>
        <w:rPr>
          <w:rFonts w:eastAsia="Calibri" w:cs="Calibri"/>
          <w:b/>
          <w:bCs/>
          <w:color w:val="000000"/>
        </w:rPr>
        <w:t>4.2.1</w:t>
      </w:r>
      <w:r>
        <w:rPr>
          <w:rFonts w:eastAsia="Calibri" w:cs="Calibri"/>
          <w:color w:val="000000"/>
        </w:rPr>
        <w:t xml:space="preserve"> - ]</w:t>
      </w:r>
    </w:p>
    <w:p w14:paraId="7CFF00DE" w14:textId="77777777" w:rsidR="00A11A83" w:rsidRPr="00163BE0" w:rsidRDefault="000E73E3"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89135140"/>
      <w:r w:rsidRPr="00163BE0">
        <w:rPr>
          <w:rFonts w:eastAsia="Calibri" w:cs="Calibri"/>
          <w:color w:val="000000"/>
        </w:rPr>
        <w:instrText>4.3</w:instrText>
      </w:r>
      <w:r w:rsidRPr="00163BE0">
        <w:rPr>
          <w:rFonts w:eastAsia="Calibri" w:cs="Calibri"/>
          <w:color w:val="000000"/>
        </w:rPr>
        <w:tab/>
        <w:instrText>Amendments to the Youth Council Terms of Reference</w:instrText>
      </w:r>
      <w:bookmarkEnd w:id="22"/>
      <w:r w:rsidRPr="00163BE0">
        <w:rPr>
          <w:rFonts w:eastAsia="Calibri" w:cs="Calibri"/>
          <w:color w:val="000000"/>
        </w:rPr>
        <w:instrText>" \f \l 2</w:instrText>
      </w:r>
      <w:r>
        <w:rPr>
          <w:rFonts w:eastAsia="Calibri" w:cs="Calibri"/>
          <w:color w:val="000000"/>
        </w:rPr>
        <w:fldChar w:fldCharType="end"/>
      </w:r>
      <w:bookmarkStart w:id="23" w:name="4.3__Amendments_to_the_Youth_Council_Te"/>
      <w:r w:rsidRPr="00163BE0">
        <w:rPr>
          <w:rFonts w:eastAsia="Calibri" w:cs="Calibri"/>
          <w:color w:val="FFFFFF"/>
          <w:sz w:val="4"/>
        </w:rPr>
        <w:t>4.3</w:t>
      </w:r>
      <w:r w:rsidRPr="00163BE0">
        <w:rPr>
          <w:rFonts w:eastAsia="Calibri" w:cs="Calibri"/>
          <w:color w:val="FFFFFF"/>
          <w:sz w:val="4"/>
        </w:rPr>
        <w:tab/>
        <w:t>Amendments to the Youth Council Terms of Reference</w:t>
      </w:r>
    </w:p>
    <w:bookmarkEnd w:id="23"/>
    <w:p w14:paraId="5DD1356A" w14:textId="77777777" w:rsidR="00371630" w:rsidRPr="00371630" w:rsidRDefault="000E73E3" w:rsidP="00371630">
      <w:pPr>
        <w:rPr>
          <w:rFonts w:eastAsia="Calibri" w:cs="Calibri"/>
          <w:color w:val="003266"/>
          <w:sz w:val="28"/>
          <w:szCs w:val="28"/>
        </w:rPr>
      </w:pPr>
      <w:r w:rsidRPr="00371630">
        <w:rPr>
          <w:rFonts w:eastAsia="Calibri" w:cs="Calibri"/>
          <w:b/>
          <w:bCs/>
          <w:color w:val="003266"/>
          <w:sz w:val="28"/>
          <w:szCs w:val="28"/>
        </w:rPr>
        <w:t>4.3 Amendments to the Youth Council Terms of Reference</w:t>
      </w:r>
    </w:p>
    <w:p w14:paraId="3DFB0B95" w14:textId="77777777" w:rsidR="00371630" w:rsidRPr="00241812" w:rsidRDefault="00371630" w:rsidP="00371630">
      <w:pPr>
        <w:tabs>
          <w:tab w:val="left" w:pos="3119"/>
        </w:tabs>
        <w:ind w:left="3119" w:hanging="3119"/>
        <w:rPr>
          <w:rFonts w:eastAsia="Calibri"/>
        </w:rPr>
      </w:pPr>
    </w:p>
    <w:p w14:paraId="62F8386E" w14:textId="77777777" w:rsidR="00371630" w:rsidRDefault="000E73E3"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Office of Council &amp; CEO</w:t>
      </w:r>
    </w:p>
    <w:p w14:paraId="6799C3FA" w14:textId="77777777" w:rsidR="00371630" w:rsidRPr="00371630" w:rsidRDefault="00371630" w:rsidP="00371630">
      <w:pPr>
        <w:tabs>
          <w:tab w:val="left" w:pos="3119"/>
        </w:tabs>
        <w:ind w:left="3119" w:hanging="3119"/>
        <w:rPr>
          <w:rFonts w:eastAsia="Calibri" w:cs="Calibri"/>
          <w:color w:val="000000" w:themeColor="text1"/>
        </w:rPr>
      </w:pPr>
    </w:p>
    <w:p w14:paraId="11003CDE" w14:textId="77777777" w:rsidR="00371630" w:rsidRDefault="000E73E3" w:rsidP="00371630">
      <w:pPr>
        <w:tabs>
          <w:tab w:val="left" w:pos="3119"/>
        </w:tabs>
        <w:ind w:left="3119" w:hanging="3119"/>
        <w:rPr>
          <w:rFonts w:eastAsia="Calibri"/>
        </w:rPr>
      </w:pPr>
      <w:r w:rsidRPr="00371630">
        <w:rPr>
          <w:rFonts w:eastAsia="Calibri"/>
          <w:b/>
          <w:bCs/>
        </w:rPr>
        <w:t>Report Author:</w:t>
      </w:r>
      <w:r w:rsidRPr="00371630">
        <w:rPr>
          <w:rFonts w:eastAsia="Calibri"/>
        </w:rPr>
        <w:tab/>
        <w:t>Councillor Support Officer</w:t>
      </w:r>
    </w:p>
    <w:p w14:paraId="512BCB77" w14:textId="77777777" w:rsidR="00371630" w:rsidRPr="00371630" w:rsidRDefault="00371630" w:rsidP="00371630">
      <w:pPr>
        <w:tabs>
          <w:tab w:val="left" w:pos="3119"/>
        </w:tabs>
        <w:ind w:left="3119" w:hanging="3119"/>
        <w:rPr>
          <w:rFonts w:eastAsia="Calibri"/>
        </w:rPr>
      </w:pPr>
    </w:p>
    <w:p w14:paraId="182984A0" w14:textId="77777777" w:rsidR="00371630" w:rsidRPr="003F377F" w:rsidRDefault="000E73E3" w:rsidP="003F377F">
      <w:pPr>
        <w:tabs>
          <w:tab w:val="left" w:pos="3119"/>
        </w:tabs>
        <w:ind w:left="3119" w:hanging="3119"/>
        <w:rPr>
          <w:rFonts w:eastAsia="Calibri" w:cs="Calibri"/>
          <w:color w:val="000000" w:themeColor="text1"/>
        </w:rPr>
      </w:pPr>
      <w:r w:rsidRPr="4DDB8749">
        <w:rPr>
          <w:rFonts w:eastAsia="Calibri" w:cs="Calibri"/>
          <w:b/>
          <w:bCs/>
          <w:color w:val="000000" w:themeColor="text1"/>
        </w:rPr>
        <w:t>In Attendance:</w:t>
      </w:r>
      <w:r>
        <w:tab/>
      </w:r>
      <w:r w:rsidRPr="4DDB8749">
        <w:rPr>
          <w:rFonts w:eastAsia="Calibri" w:cs="Calibri"/>
          <w:color w:val="000000" w:themeColor="text1"/>
        </w:rPr>
        <w:t>Councillor Support Officer</w:t>
      </w:r>
      <w:r w:rsidRPr="4DDB8749">
        <w:rPr>
          <w:rFonts w:eastAsia="Calibri" w:cs="Calibri"/>
          <w:color w:val="000000" w:themeColor="text1"/>
          <w:sz w:val="2"/>
          <w:szCs w:val="2"/>
        </w:rPr>
        <w:t> </w:t>
      </w:r>
    </w:p>
    <w:p w14:paraId="0BD1B34A" w14:textId="77777777" w:rsidR="00EF0D9A" w:rsidRDefault="000E73E3" w:rsidP="00EF0D9A">
      <w:pPr>
        <w:pStyle w:val="Heading1"/>
      </w:pPr>
      <w:r>
        <w:t>Executive Summary</w:t>
      </w:r>
    </w:p>
    <w:p w14:paraId="06D7C41A" w14:textId="77777777" w:rsidR="0ADAE2D5" w:rsidRDefault="000E73E3" w:rsidP="000E73E3">
      <w:r>
        <w:t xml:space="preserve">The Youth Council Terms of Reference define the purpose, objective, structure, </w:t>
      </w:r>
      <w:proofErr w:type="gramStart"/>
      <w:r>
        <w:t>resourcing</w:t>
      </w:r>
      <w:proofErr w:type="gramEnd"/>
      <w:r>
        <w:t xml:space="preserve"> and management of the City of Whittlesea Youth Council. The Youth Council Terms of Reference was published in October 2023 prior to the recruitment of the 2024-25 Youth Council.</w:t>
      </w:r>
    </w:p>
    <w:p w14:paraId="1E8ABEFD" w14:textId="77777777" w:rsidR="0ADAE2D5" w:rsidRDefault="000E73E3" w:rsidP="000E73E3">
      <w:r>
        <w:t xml:space="preserve"> </w:t>
      </w:r>
    </w:p>
    <w:p w14:paraId="4BCDA376" w14:textId="77777777" w:rsidR="0ADAE2D5" w:rsidRDefault="000E73E3" w:rsidP="000E73E3">
      <w:r>
        <w:t>The Terms of Reference defines that a member of the Youth Council cannot re-apply for membership following the completion of a term of membership (24 months). This has been identified as a disadvantage for Youth Council members who are aged under 16 years old during their term of membership as they do not have the opportunity to nominate for Youth Mayor or Deputy Youth Mayor.</w:t>
      </w:r>
    </w:p>
    <w:p w14:paraId="2B04BE82" w14:textId="77777777" w:rsidR="004E56C0" w:rsidRDefault="000E73E3" w:rsidP="004E56C0">
      <w:pPr>
        <w:pStyle w:val="Heading1"/>
      </w:pPr>
      <w:r>
        <w:t>Officers’ Recommendation</w:t>
      </w:r>
    </w:p>
    <w:p w14:paraId="700D567E" w14:textId="77777777" w:rsidR="00922C6D" w:rsidRDefault="000E73E3" w:rsidP="000E73E3">
      <w:pPr>
        <w:rPr>
          <w:b/>
          <w:bCs/>
        </w:rPr>
      </w:pPr>
      <w:r w:rsidRPr="0E9E7790">
        <w:rPr>
          <w:b/>
          <w:bCs/>
        </w:rPr>
        <w:t xml:space="preserve">THAT </w:t>
      </w:r>
      <w:r w:rsidR="2C803365" w:rsidRPr="0E9E7790">
        <w:rPr>
          <w:b/>
          <w:bCs/>
        </w:rPr>
        <w:t>the Youth Council</w:t>
      </w:r>
      <w:r w:rsidRPr="0E9E7790">
        <w:rPr>
          <w:b/>
          <w:bCs/>
        </w:rPr>
        <w:t>:</w:t>
      </w:r>
    </w:p>
    <w:p w14:paraId="4ABC14BC" w14:textId="77777777" w:rsidR="00D15007" w:rsidRDefault="000E73E3" w:rsidP="000E73E3">
      <w:pPr>
        <w:pStyle w:val="ListParagraph"/>
        <w:numPr>
          <w:ilvl w:val="0"/>
          <w:numId w:val="17"/>
        </w:numPr>
        <w:ind w:left="714" w:hanging="357"/>
        <w:rPr>
          <w:b/>
          <w:bCs/>
        </w:rPr>
      </w:pPr>
      <w:r w:rsidRPr="0F390FCA">
        <w:rPr>
          <w:b/>
          <w:bCs/>
        </w:rPr>
        <w:t xml:space="preserve">Resolve to accept the proposed amendment to </w:t>
      </w:r>
      <w:r w:rsidR="18675A2D" w:rsidRPr="0F390FCA">
        <w:rPr>
          <w:b/>
          <w:bCs/>
        </w:rPr>
        <w:t xml:space="preserve">the Terms of Reference </w:t>
      </w:r>
      <w:r w:rsidRPr="0F390FCA">
        <w:rPr>
          <w:b/>
          <w:bCs/>
        </w:rPr>
        <w:t>at Attachment 1.</w:t>
      </w:r>
    </w:p>
    <w:p w14:paraId="2C745EF8" w14:textId="77777777" w:rsidR="00D15007" w:rsidRPr="00D15007" w:rsidRDefault="000E73E3" w:rsidP="000E73E3">
      <w:pPr>
        <w:pStyle w:val="ListParagraph"/>
        <w:numPr>
          <w:ilvl w:val="0"/>
          <w:numId w:val="17"/>
        </w:numPr>
        <w:ind w:left="714" w:hanging="357"/>
        <w:rPr>
          <w:b/>
          <w:bCs/>
        </w:rPr>
      </w:pPr>
      <w:r w:rsidRPr="0F390FCA">
        <w:rPr>
          <w:b/>
          <w:bCs/>
        </w:rPr>
        <w:t xml:space="preserve">Note the amended Youth Council Terms of Reference </w:t>
      </w:r>
      <w:r w:rsidR="680E2A23" w:rsidRPr="0F390FCA">
        <w:rPr>
          <w:b/>
          <w:bCs/>
        </w:rPr>
        <w:t xml:space="preserve">will </w:t>
      </w:r>
      <w:r w:rsidRPr="0F390FCA">
        <w:rPr>
          <w:b/>
          <w:bCs/>
        </w:rPr>
        <w:t xml:space="preserve">come into </w:t>
      </w:r>
      <w:r w:rsidR="11EB821B" w:rsidRPr="0F390FCA">
        <w:rPr>
          <w:b/>
          <w:bCs/>
        </w:rPr>
        <w:t>effect immediately</w:t>
      </w:r>
      <w:r w:rsidR="7B95EA0B" w:rsidRPr="0F390FCA">
        <w:rPr>
          <w:b/>
          <w:bCs/>
        </w:rPr>
        <w:t xml:space="preserve"> </w:t>
      </w:r>
      <w:r w:rsidRPr="0F390FCA">
        <w:rPr>
          <w:b/>
          <w:bCs/>
        </w:rPr>
        <w:t>and will be circulated to relevant officers, Council staff and Youth Council members.</w:t>
      </w:r>
    </w:p>
    <w:p w14:paraId="076C0E70" w14:textId="77777777" w:rsidR="00B047DE" w:rsidRDefault="000E73E3">
      <w:pPr>
        <w:spacing w:line="240" w:lineRule="auto"/>
        <w:rPr>
          <w:b/>
          <w:color w:val="FFFFFF" w:themeColor="background1"/>
        </w:rPr>
      </w:pPr>
      <w:r>
        <w:br w:type="page"/>
      </w:r>
    </w:p>
    <w:p w14:paraId="577296F5" w14:textId="77777777" w:rsidR="009E3D2F" w:rsidRDefault="000E73E3" w:rsidP="00B9391C">
      <w:pPr>
        <w:pStyle w:val="Heading1"/>
      </w:pPr>
      <w:r>
        <w:lastRenderedPageBreak/>
        <w:t>Background / Key Information</w:t>
      </w:r>
    </w:p>
    <w:p w14:paraId="62161EA7" w14:textId="77777777" w:rsidR="00B9391C" w:rsidRDefault="000E73E3" w:rsidP="000E73E3">
      <w:r>
        <w:t>The current Youth Council Terms of Reference defines that a member of the Youth Council cannot re-apply for membership following the completion of a term of membership (24 months). This has been identified as a disadvantage for Youth Councillors who are aged under 16 years old during their term of membership as they do not have the opportunity to nominate for Youth Mayor or Deputy Youth Mayor.</w:t>
      </w:r>
    </w:p>
    <w:p w14:paraId="05A2CADB" w14:textId="77777777" w:rsidR="00B9391C" w:rsidRDefault="00B9391C" w:rsidP="000E73E3"/>
    <w:p w14:paraId="514CF366" w14:textId="77777777" w:rsidR="00B9391C" w:rsidRDefault="000E73E3" w:rsidP="000E73E3">
      <w:r>
        <w:t>The proposed amendments to the Terms of Reference addresses this disadvantage by removing the requirement that a Youth Council can only complete one term of membership. The proposed amendments allow for a Youth Councillor aged 16 years and under during the duration of their term of membership to re-apply following a break period of a minimum one 24-month term. This amendment provides opportunity for a Youth Councillor to nominate for Youth Mayor or Deputy Youth Mayor in their second term of membership, should they be successful in their application for a second term.</w:t>
      </w:r>
    </w:p>
    <w:p w14:paraId="1022609B" w14:textId="77777777" w:rsidR="002C4FFB" w:rsidRDefault="000E73E3" w:rsidP="002C4FFB">
      <w:pPr>
        <w:pStyle w:val="Heading1"/>
      </w:pPr>
      <w:r>
        <w:t>Implementation Strategy</w:t>
      </w:r>
    </w:p>
    <w:p w14:paraId="11E0D7E7" w14:textId="77777777" w:rsidR="00CF0751" w:rsidRPr="00C90D21" w:rsidRDefault="000E73E3" w:rsidP="000E73E3">
      <w:pPr>
        <w:pStyle w:val="SubHeading"/>
        <w:spacing w:before="0" w:after="0"/>
      </w:pPr>
      <w:r>
        <w:t>Communication</w:t>
      </w:r>
    </w:p>
    <w:p w14:paraId="79C7783B" w14:textId="77777777" w:rsidR="00BC5C3E" w:rsidRDefault="000E73E3" w:rsidP="000E73E3">
      <w:pPr>
        <w:pStyle w:val="SubHeading"/>
        <w:spacing w:before="0" w:after="0"/>
        <w:rPr>
          <w:b w:val="0"/>
          <w:bCs w:val="0"/>
        </w:rPr>
      </w:pPr>
      <w:r w:rsidRPr="00C90D21">
        <w:rPr>
          <w:b w:val="0"/>
          <w:bCs w:val="0"/>
        </w:rPr>
        <w:t>This report includes an attached proposed amended Youth Council Terms of Reference.</w:t>
      </w:r>
    </w:p>
    <w:p w14:paraId="745C5BED" w14:textId="77777777" w:rsidR="00C90D21" w:rsidRPr="00BC5C3E" w:rsidRDefault="00C90D21" w:rsidP="000E73E3">
      <w:pPr>
        <w:pStyle w:val="SubHeading"/>
        <w:spacing w:before="0" w:after="0"/>
        <w:rPr>
          <w:b w:val="0"/>
          <w:bCs w:val="0"/>
        </w:rPr>
      </w:pPr>
    </w:p>
    <w:p w14:paraId="163F93E7" w14:textId="77777777" w:rsidR="00420D00" w:rsidRDefault="000E73E3" w:rsidP="000E73E3">
      <w:pPr>
        <w:pStyle w:val="SubHeading"/>
        <w:spacing w:before="0" w:after="0"/>
      </w:pPr>
      <w:r>
        <w:t>Critical Dates</w:t>
      </w:r>
    </w:p>
    <w:p w14:paraId="2019C1B0" w14:textId="77777777" w:rsidR="00C90D21" w:rsidRDefault="000E73E3" w:rsidP="000E73E3">
      <w:pPr>
        <w:rPr>
          <w:rFonts w:eastAsia="Calibri"/>
        </w:rPr>
      </w:pPr>
      <w:r>
        <w:rPr>
          <w:rStyle w:val="normaltextrun"/>
          <w:rFonts w:cs="Calibri"/>
          <w:color w:val="000000"/>
          <w:shd w:val="clear" w:color="auto" w:fill="FFFFFF"/>
        </w:rPr>
        <w:t>As outlined in Section 14 of the Youth Council Terms of Reference, the Terms of Reference may be reviewed after 12 months in consultation with Youth Council membership. Council will work with Youth Council through a codesign process to explore opportunities to evolve the Terms of Reference.</w:t>
      </w:r>
    </w:p>
    <w:p w14:paraId="17283C54" w14:textId="77777777" w:rsidR="00CF0751" w:rsidRDefault="000E73E3" w:rsidP="00420D00">
      <w:pPr>
        <w:pStyle w:val="Heading1"/>
      </w:pPr>
      <w:r>
        <w:t>Declaration of Conflict of Interest</w:t>
      </w:r>
    </w:p>
    <w:p w14:paraId="7D9F2F9D" w14:textId="77777777" w:rsidR="00C90D21" w:rsidRDefault="000E73E3"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5EF296B7" w14:textId="77777777" w:rsidR="00420D00" w:rsidRDefault="000E73E3" w:rsidP="00420D00">
      <w:r>
        <w:rPr>
          <w:rFonts w:eastAsia="Calibri" w:cs="Calibri"/>
          <w:color w:val="000000"/>
        </w:rPr>
        <w:br/>
        <w:t>The Responsible Officer reviewing this report, having made enquiries with relevant members of staff, reports that no disclosable interests have been raised in relation to this report.</w:t>
      </w:r>
    </w:p>
    <w:p w14:paraId="1B8CCDEA" w14:textId="77777777" w:rsidR="005673FD" w:rsidRDefault="000E73E3" w:rsidP="005673FD">
      <w:pPr>
        <w:pStyle w:val="Heading1"/>
      </w:pPr>
      <w:r>
        <w:t>Attachments</w:t>
      </w:r>
    </w:p>
    <w:p w14:paraId="03C43EE9" w14:textId="77777777" w:rsidR="00AD428C" w:rsidRDefault="000E73E3">
      <w:pPr>
        <w:numPr>
          <w:ilvl w:val="0"/>
          <w:numId w:val="18"/>
        </w:numPr>
        <w:spacing w:line="240" w:lineRule="atLeast"/>
        <w:ind w:hanging="282"/>
        <w:rPr>
          <w:rFonts w:eastAsia="Calibri" w:cs="Calibri"/>
          <w:color w:val="000000"/>
        </w:rPr>
      </w:pPr>
      <w:r>
        <w:rPr>
          <w:rFonts w:eastAsia="Calibri" w:cs="Calibri"/>
          <w:color w:val="000000"/>
        </w:rPr>
        <w:t>Youth Council Terms of Reference November 2024 [</w:t>
      </w:r>
      <w:r>
        <w:rPr>
          <w:rFonts w:eastAsia="Calibri" w:cs="Calibri"/>
          <w:b/>
          <w:bCs/>
          <w:color w:val="000000"/>
        </w:rPr>
        <w:t>4.3.1</w:t>
      </w:r>
      <w:r>
        <w:rPr>
          <w:rFonts w:eastAsia="Calibri" w:cs="Calibri"/>
          <w:color w:val="000000"/>
        </w:rPr>
        <w:t xml:space="preserve"> - 12 pages]</w:t>
      </w:r>
    </w:p>
    <w:p w14:paraId="1AAE2D44" w14:textId="6873D041" w:rsidR="00897183" w:rsidRDefault="000E73E3" w:rsidP="00897183">
      <w:pPr>
        <w:tabs>
          <w:tab w:val="left" w:pos="600"/>
        </w:tabs>
        <w:ind w:left="600" w:hanging="600"/>
      </w:pPr>
      <w:r w:rsidRPr="00163BE0">
        <w:rPr>
          <w:rFonts w:eastAsia="Calibri" w:cs="Calibri"/>
          <w:color w:val="FFFFFF"/>
          <w:sz w:val="4"/>
        </w:rPr>
        <w:br w:type="page"/>
      </w:r>
    </w:p>
    <w:p w14:paraId="0929AD08" w14:textId="21397D50" w:rsidR="00A11A83" w:rsidRPr="00163BE0" w:rsidRDefault="000E73E3"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4" w:name="_Toc189135141"/>
      <w:r w:rsidRPr="00163BE0">
        <w:rPr>
          <w:rFonts w:eastAsia="Calibri" w:cs="Calibri"/>
          <w:color w:val="000000"/>
        </w:rPr>
        <w:instrText>5</w:instrText>
      </w:r>
      <w:r w:rsidRPr="00163BE0">
        <w:rPr>
          <w:rFonts w:eastAsia="Calibri" w:cs="Calibri"/>
          <w:color w:val="000000"/>
        </w:rPr>
        <w:tab/>
        <w:instrText>Notices of Motion</w:instrText>
      </w:r>
      <w:bookmarkEnd w:id="24"/>
      <w:r w:rsidRPr="00163BE0">
        <w:rPr>
          <w:rFonts w:eastAsia="Calibri" w:cs="Calibri"/>
          <w:color w:val="000000"/>
        </w:rPr>
        <w:instrText>" \f \l 1</w:instrText>
      </w:r>
      <w:r>
        <w:rPr>
          <w:rFonts w:eastAsia="Calibri" w:cs="Calibri"/>
          <w:color w:val="000000"/>
        </w:rPr>
        <w:fldChar w:fldCharType="end"/>
      </w:r>
      <w:bookmarkStart w:id="25" w:name="5__Notices_of_Motion"/>
      <w:r w:rsidRPr="00163BE0">
        <w:rPr>
          <w:rFonts w:eastAsia="Calibri" w:cs="Calibri"/>
          <w:b/>
          <w:color w:val="000000"/>
        </w:rPr>
        <w:t>5</w:t>
      </w:r>
      <w:r w:rsidRPr="00163BE0">
        <w:rPr>
          <w:rFonts w:eastAsia="Calibri" w:cs="Calibri"/>
          <w:b/>
          <w:color w:val="000000"/>
        </w:rPr>
        <w:tab/>
        <w:t>Notices of Motion</w:t>
      </w:r>
    </w:p>
    <w:bookmarkEnd w:id="25"/>
    <w:p w14:paraId="1EDFCB00" w14:textId="77777777" w:rsidR="00A11A83" w:rsidRDefault="000E73E3" w:rsidP="00222509">
      <w:pPr>
        <w:ind w:firstLine="601"/>
      </w:pPr>
      <w:r>
        <w:t>N</w:t>
      </w:r>
      <w:r w:rsidR="00677B4E">
        <w:t>o</w:t>
      </w:r>
      <w:r w:rsidR="40E29D25">
        <w:t xml:space="preserve"> Notices of Motion</w:t>
      </w:r>
    </w:p>
    <w:p w14:paraId="0A7B703B" w14:textId="77777777" w:rsidR="00F10660" w:rsidRPr="00163BE0" w:rsidRDefault="00F10660" w:rsidP="00677B4E"/>
    <w:p w14:paraId="3C8D47DF" w14:textId="77777777" w:rsidR="00A11A83" w:rsidRPr="00163BE0" w:rsidRDefault="000E73E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6" w:name="_Toc189135142"/>
      <w:r w:rsidRPr="00163BE0">
        <w:rPr>
          <w:rFonts w:eastAsia="Calibri" w:cs="Calibri"/>
          <w:color w:val="000000"/>
        </w:rPr>
        <w:instrText>6</w:instrText>
      </w:r>
      <w:r w:rsidRPr="00163BE0">
        <w:rPr>
          <w:rFonts w:eastAsia="Calibri" w:cs="Calibri"/>
          <w:color w:val="000000"/>
        </w:rPr>
        <w:tab/>
        <w:instrText>General / Urgent Business</w:instrText>
      </w:r>
      <w:bookmarkEnd w:id="26"/>
      <w:r w:rsidRPr="00163BE0">
        <w:rPr>
          <w:rFonts w:eastAsia="Calibri" w:cs="Calibri"/>
          <w:color w:val="000000"/>
        </w:rPr>
        <w:instrText>" \f \l 1</w:instrText>
      </w:r>
      <w:r>
        <w:rPr>
          <w:rFonts w:eastAsia="Calibri" w:cs="Calibri"/>
          <w:color w:val="000000"/>
        </w:rPr>
        <w:fldChar w:fldCharType="end"/>
      </w:r>
      <w:bookmarkStart w:id="27" w:name="6__General_/_Urgent_Business"/>
      <w:r w:rsidRPr="00163BE0">
        <w:rPr>
          <w:rFonts w:eastAsia="Calibri" w:cs="Calibri"/>
          <w:b/>
          <w:color w:val="000000"/>
        </w:rPr>
        <w:t>6</w:t>
      </w:r>
      <w:r w:rsidRPr="00163BE0">
        <w:rPr>
          <w:rFonts w:eastAsia="Calibri" w:cs="Calibri"/>
          <w:b/>
          <w:color w:val="000000"/>
        </w:rPr>
        <w:tab/>
        <w:t>General / Urgent Business</w:t>
      </w:r>
    </w:p>
    <w:bookmarkEnd w:id="27"/>
    <w:p w14:paraId="130B17F2" w14:textId="77777777" w:rsidR="00715106" w:rsidRPr="00163BE0" w:rsidRDefault="00715106" w:rsidP="00B736BE"/>
    <w:p w14:paraId="2BA261E7" w14:textId="77777777" w:rsidR="00A11A83" w:rsidRPr="00163BE0" w:rsidRDefault="000E73E3"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189135143"/>
      <w:r w:rsidRPr="00163BE0">
        <w:rPr>
          <w:rFonts w:eastAsia="Calibri" w:cs="Calibri"/>
          <w:color w:val="000000"/>
        </w:rPr>
        <w:instrText>7</w:instrText>
      </w:r>
      <w:r w:rsidRPr="00163BE0">
        <w:rPr>
          <w:rFonts w:eastAsia="Calibri" w:cs="Calibri"/>
          <w:color w:val="000000"/>
        </w:rPr>
        <w:tab/>
        <w:instrText>Closure</w:instrText>
      </w:r>
      <w:bookmarkEnd w:id="28"/>
      <w:r w:rsidRPr="00163BE0">
        <w:rPr>
          <w:rFonts w:eastAsia="Calibri" w:cs="Calibri"/>
          <w:color w:val="000000"/>
        </w:rPr>
        <w:instrText>" \f \l 1</w:instrText>
      </w:r>
      <w:r>
        <w:rPr>
          <w:rFonts w:eastAsia="Calibri" w:cs="Calibri"/>
          <w:color w:val="000000"/>
        </w:rPr>
        <w:fldChar w:fldCharType="end"/>
      </w:r>
      <w:bookmarkStart w:id="29" w:name="7__Closure"/>
      <w:r w:rsidRPr="00163BE0">
        <w:rPr>
          <w:rFonts w:eastAsia="Calibri" w:cs="Calibri"/>
          <w:b/>
          <w:color w:val="000000"/>
        </w:rPr>
        <w:t>7</w:t>
      </w:r>
      <w:r w:rsidRPr="00163BE0">
        <w:rPr>
          <w:rFonts w:eastAsia="Calibri" w:cs="Calibri"/>
          <w:b/>
          <w:color w:val="000000"/>
        </w:rPr>
        <w:tab/>
        <w:t>Closure</w:t>
      </w:r>
    </w:p>
    <w:bookmarkEnd w:id="29"/>
    <w:p w14:paraId="0F929D3C"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7"/>
      <w:footerReference w:type="default" r:id="rId1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B5BFE" w14:textId="77777777" w:rsidR="00897183" w:rsidRDefault="00897183">
      <w:pPr>
        <w:spacing w:line="240" w:lineRule="auto"/>
      </w:pPr>
      <w:r>
        <w:separator/>
      </w:r>
    </w:p>
  </w:endnote>
  <w:endnote w:type="continuationSeparator" w:id="0">
    <w:p w14:paraId="149E707C" w14:textId="77777777" w:rsidR="00897183" w:rsidRDefault="00897183">
      <w:pPr>
        <w:spacing w:line="240" w:lineRule="auto"/>
      </w:pPr>
      <w:r>
        <w:continuationSeparator/>
      </w:r>
    </w:p>
  </w:endnote>
  <w:endnote w:type="continuationNotice" w:id="1">
    <w:p w14:paraId="52C863E9" w14:textId="77777777" w:rsidR="00897183" w:rsidRDefault="008971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AD428C" w14:paraId="76F3FEE3" w14:textId="77777777">
      <w:tc>
        <w:tcPr>
          <w:tcW w:w="0" w:type="auto"/>
        </w:tcPr>
        <w:p w14:paraId="238D1890" w14:textId="77777777" w:rsidR="009C20EE" w:rsidRPr="009D6D87" w:rsidRDefault="000E73E3"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34</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34</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9B3FC" w14:textId="77777777" w:rsidR="00897183" w:rsidRDefault="00897183">
      <w:pPr>
        <w:spacing w:line="240" w:lineRule="auto"/>
      </w:pPr>
      <w:r>
        <w:separator/>
      </w:r>
    </w:p>
  </w:footnote>
  <w:footnote w:type="continuationSeparator" w:id="0">
    <w:p w14:paraId="4886C577" w14:textId="77777777" w:rsidR="00897183" w:rsidRDefault="00897183">
      <w:pPr>
        <w:spacing w:line="240" w:lineRule="auto"/>
      </w:pPr>
      <w:r>
        <w:continuationSeparator/>
      </w:r>
    </w:p>
  </w:footnote>
  <w:footnote w:type="continuationNotice" w:id="1">
    <w:p w14:paraId="7056B9DD" w14:textId="77777777" w:rsidR="00897183" w:rsidRDefault="008971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4D7F"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50"/>
      <w:gridCol w:w="376"/>
    </w:tblGrid>
    <w:tr w:rsidR="00AD428C" w14:paraId="71B12EE8" w14:textId="77777777">
      <w:tc>
        <w:tcPr>
          <w:tcW w:w="0" w:type="auto"/>
        </w:tcPr>
        <w:p w14:paraId="08F713F5" w14:textId="77777777" w:rsidR="009C20EE" w:rsidRDefault="000E73E3" w:rsidP="008B5FE2">
          <w:pPr>
            <w:pStyle w:val="Header"/>
            <w:jc w:val="left"/>
            <w:rPr>
              <w:rFonts w:eastAsia="Calibri" w:cs="Calibri"/>
              <w:b w:val="0"/>
              <w:color w:val="333399"/>
            </w:rPr>
          </w:pPr>
          <w:r>
            <w:rPr>
              <w:rFonts w:eastAsia="Calibri" w:cs="Calibri"/>
              <w:b w:val="0"/>
              <w:color w:val="333399"/>
            </w:rPr>
            <w:t>AGENDA - Youth Council Meeting 3 February 2025</w:t>
          </w:r>
        </w:p>
      </w:tc>
      <w:tc>
        <w:tcPr>
          <w:tcW w:w="0" w:type="auto"/>
        </w:tcPr>
        <w:p w14:paraId="09C55096" w14:textId="77777777" w:rsidR="009C20EE" w:rsidRDefault="000E73E3" w:rsidP="008B5FE2">
          <w:pPr>
            <w:pStyle w:val="Header"/>
            <w:jc w:val="right"/>
            <w:rPr>
              <w:rFonts w:eastAsia="Calibri" w:cs="Calibri"/>
              <w:b w:val="0"/>
              <w:color w:val="333399"/>
            </w:rPr>
          </w:pPr>
          <w:r>
            <w:rPr>
              <w:rFonts w:eastAsia="Calibri" w:cs="Calibri"/>
              <w:b w:val="0"/>
              <w:color w:val="333399"/>
            </w:rPr>
            <w:t xml:space="preserve"> </w:t>
          </w:r>
        </w:p>
      </w:tc>
    </w:tr>
  </w:tbl>
  <w:p w14:paraId="35615EC3" w14:textId="77777777" w:rsidR="009C20EE" w:rsidRDefault="000E73E3"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6CB707DA" wp14:editId="44B5241D">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BA3D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E2B4974"/>
    <w:multiLevelType w:val="hybridMultilevel"/>
    <w:tmpl w:val="6582CB88"/>
    <w:lvl w:ilvl="0" w:tplc="AEA4650C">
      <w:start w:val="1"/>
      <w:numFmt w:val="bullet"/>
      <w:lvlText w:val=""/>
      <w:lvlJc w:val="left"/>
      <w:pPr>
        <w:ind w:left="720" w:hanging="360"/>
      </w:pPr>
      <w:rPr>
        <w:rFonts w:ascii="Symbol" w:hAnsi="Symbol" w:hint="default"/>
      </w:rPr>
    </w:lvl>
    <w:lvl w:ilvl="1" w:tplc="13BC68B0" w:tentative="1">
      <w:start w:val="1"/>
      <w:numFmt w:val="bullet"/>
      <w:lvlText w:val="o"/>
      <w:lvlJc w:val="left"/>
      <w:pPr>
        <w:ind w:left="1440" w:hanging="360"/>
      </w:pPr>
      <w:rPr>
        <w:rFonts w:ascii="Courier New" w:hAnsi="Courier New" w:cs="Courier New" w:hint="default"/>
      </w:rPr>
    </w:lvl>
    <w:lvl w:ilvl="2" w:tplc="9EC2FECA" w:tentative="1">
      <w:start w:val="1"/>
      <w:numFmt w:val="bullet"/>
      <w:lvlText w:val=""/>
      <w:lvlJc w:val="left"/>
      <w:pPr>
        <w:ind w:left="2160" w:hanging="360"/>
      </w:pPr>
      <w:rPr>
        <w:rFonts w:ascii="Wingdings" w:hAnsi="Wingdings" w:hint="default"/>
      </w:rPr>
    </w:lvl>
    <w:lvl w:ilvl="3" w:tplc="4AAADD44" w:tentative="1">
      <w:start w:val="1"/>
      <w:numFmt w:val="bullet"/>
      <w:lvlText w:val=""/>
      <w:lvlJc w:val="left"/>
      <w:pPr>
        <w:ind w:left="2880" w:hanging="360"/>
      </w:pPr>
      <w:rPr>
        <w:rFonts w:ascii="Symbol" w:hAnsi="Symbol" w:hint="default"/>
      </w:rPr>
    </w:lvl>
    <w:lvl w:ilvl="4" w:tplc="FF90E164" w:tentative="1">
      <w:start w:val="1"/>
      <w:numFmt w:val="bullet"/>
      <w:lvlText w:val="o"/>
      <w:lvlJc w:val="left"/>
      <w:pPr>
        <w:ind w:left="3600" w:hanging="360"/>
      </w:pPr>
      <w:rPr>
        <w:rFonts w:ascii="Courier New" w:hAnsi="Courier New" w:cs="Courier New" w:hint="default"/>
      </w:rPr>
    </w:lvl>
    <w:lvl w:ilvl="5" w:tplc="37CAC9B4" w:tentative="1">
      <w:start w:val="1"/>
      <w:numFmt w:val="bullet"/>
      <w:lvlText w:val=""/>
      <w:lvlJc w:val="left"/>
      <w:pPr>
        <w:ind w:left="4320" w:hanging="360"/>
      </w:pPr>
      <w:rPr>
        <w:rFonts w:ascii="Wingdings" w:hAnsi="Wingdings" w:hint="default"/>
      </w:rPr>
    </w:lvl>
    <w:lvl w:ilvl="6" w:tplc="AD1EE22A" w:tentative="1">
      <w:start w:val="1"/>
      <w:numFmt w:val="bullet"/>
      <w:lvlText w:val=""/>
      <w:lvlJc w:val="left"/>
      <w:pPr>
        <w:ind w:left="5040" w:hanging="360"/>
      </w:pPr>
      <w:rPr>
        <w:rFonts w:ascii="Symbol" w:hAnsi="Symbol" w:hint="default"/>
      </w:rPr>
    </w:lvl>
    <w:lvl w:ilvl="7" w:tplc="0CA8CBEA" w:tentative="1">
      <w:start w:val="1"/>
      <w:numFmt w:val="bullet"/>
      <w:lvlText w:val="o"/>
      <w:lvlJc w:val="left"/>
      <w:pPr>
        <w:ind w:left="5760" w:hanging="360"/>
      </w:pPr>
      <w:rPr>
        <w:rFonts w:ascii="Courier New" w:hAnsi="Courier New" w:cs="Courier New" w:hint="default"/>
      </w:rPr>
    </w:lvl>
    <w:lvl w:ilvl="8" w:tplc="44BAEE2C" w:tentative="1">
      <w:start w:val="1"/>
      <w:numFmt w:val="bullet"/>
      <w:lvlText w:val=""/>
      <w:lvlJc w:val="left"/>
      <w:pPr>
        <w:ind w:left="6480" w:hanging="360"/>
      </w:pPr>
      <w:rPr>
        <w:rFonts w:ascii="Wingdings" w:hAnsi="Wingdings" w:hint="default"/>
      </w:rPr>
    </w:lvl>
  </w:abstractNum>
  <w:abstractNum w:abstractNumId="2"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3" w15:restartNumberingAfterBreak="0">
    <w:nsid w:val="17531247"/>
    <w:multiLevelType w:val="hybridMultilevel"/>
    <w:tmpl w:val="C77A29C8"/>
    <w:lvl w:ilvl="0" w:tplc="C92AC4EA">
      <w:start w:val="1"/>
      <w:numFmt w:val="decimal"/>
      <w:lvlText w:val="%1."/>
      <w:lvlJc w:val="left"/>
      <w:pPr>
        <w:ind w:left="720" w:hanging="360"/>
      </w:pPr>
      <w:rPr>
        <w:rFonts w:hint="default"/>
      </w:rPr>
    </w:lvl>
    <w:lvl w:ilvl="1" w:tplc="BA26F87E" w:tentative="1">
      <w:start w:val="1"/>
      <w:numFmt w:val="lowerLetter"/>
      <w:lvlText w:val="%2."/>
      <w:lvlJc w:val="left"/>
      <w:pPr>
        <w:ind w:left="1440" w:hanging="360"/>
      </w:pPr>
    </w:lvl>
    <w:lvl w:ilvl="2" w:tplc="BC90817E" w:tentative="1">
      <w:start w:val="1"/>
      <w:numFmt w:val="lowerRoman"/>
      <w:lvlText w:val="%3."/>
      <w:lvlJc w:val="right"/>
      <w:pPr>
        <w:ind w:left="2160" w:hanging="180"/>
      </w:pPr>
    </w:lvl>
    <w:lvl w:ilvl="3" w:tplc="5CDA894A" w:tentative="1">
      <w:start w:val="1"/>
      <w:numFmt w:val="decimal"/>
      <w:lvlText w:val="%4."/>
      <w:lvlJc w:val="left"/>
      <w:pPr>
        <w:ind w:left="2880" w:hanging="360"/>
      </w:pPr>
    </w:lvl>
    <w:lvl w:ilvl="4" w:tplc="414A0730" w:tentative="1">
      <w:start w:val="1"/>
      <w:numFmt w:val="lowerLetter"/>
      <w:lvlText w:val="%5."/>
      <w:lvlJc w:val="left"/>
      <w:pPr>
        <w:ind w:left="3600" w:hanging="360"/>
      </w:pPr>
    </w:lvl>
    <w:lvl w:ilvl="5" w:tplc="137846D8" w:tentative="1">
      <w:start w:val="1"/>
      <w:numFmt w:val="lowerRoman"/>
      <w:lvlText w:val="%6."/>
      <w:lvlJc w:val="right"/>
      <w:pPr>
        <w:ind w:left="4320" w:hanging="180"/>
      </w:pPr>
    </w:lvl>
    <w:lvl w:ilvl="6" w:tplc="32DC70BE" w:tentative="1">
      <w:start w:val="1"/>
      <w:numFmt w:val="decimal"/>
      <w:lvlText w:val="%7."/>
      <w:lvlJc w:val="left"/>
      <w:pPr>
        <w:ind w:left="5040" w:hanging="360"/>
      </w:pPr>
    </w:lvl>
    <w:lvl w:ilvl="7" w:tplc="89AE3CD4" w:tentative="1">
      <w:start w:val="1"/>
      <w:numFmt w:val="lowerLetter"/>
      <w:lvlText w:val="%8."/>
      <w:lvlJc w:val="left"/>
      <w:pPr>
        <w:ind w:left="5760" w:hanging="360"/>
      </w:pPr>
    </w:lvl>
    <w:lvl w:ilvl="8" w:tplc="FC6C6B20" w:tentative="1">
      <w:start w:val="1"/>
      <w:numFmt w:val="lowerRoman"/>
      <w:lvlText w:val="%9."/>
      <w:lvlJc w:val="right"/>
      <w:pPr>
        <w:ind w:left="6480" w:hanging="180"/>
      </w:pPr>
    </w:lvl>
  </w:abstractNum>
  <w:abstractNum w:abstractNumId="4" w15:restartNumberingAfterBreak="0">
    <w:nsid w:val="18093C0E"/>
    <w:multiLevelType w:val="hybridMultilevel"/>
    <w:tmpl w:val="4E1845A8"/>
    <w:lvl w:ilvl="0" w:tplc="16C24D74">
      <w:start w:val="1"/>
      <w:numFmt w:val="bullet"/>
      <w:lvlText w:val=""/>
      <w:lvlJc w:val="left"/>
      <w:pPr>
        <w:ind w:left="720" w:hanging="360"/>
      </w:pPr>
      <w:rPr>
        <w:rFonts w:ascii="Symbol" w:hAnsi="Symbol" w:hint="default"/>
      </w:rPr>
    </w:lvl>
    <w:lvl w:ilvl="1" w:tplc="AA0E7534" w:tentative="1">
      <w:start w:val="1"/>
      <w:numFmt w:val="bullet"/>
      <w:lvlText w:val="o"/>
      <w:lvlJc w:val="left"/>
      <w:pPr>
        <w:ind w:left="1440" w:hanging="360"/>
      </w:pPr>
      <w:rPr>
        <w:rFonts w:ascii="Courier New" w:hAnsi="Courier New" w:cs="Courier New" w:hint="default"/>
      </w:rPr>
    </w:lvl>
    <w:lvl w:ilvl="2" w:tplc="C3562FB2" w:tentative="1">
      <w:start w:val="1"/>
      <w:numFmt w:val="bullet"/>
      <w:lvlText w:val=""/>
      <w:lvlJc w:val="left"/>
      <w:pPr>
        <w:ind w:left="2160" w:hanging="360"/>
      </w:pPr>
      <w:rPr>
        <w:rFonts w:ascii="Wingdings" w:hAnsi="Wingdings" w:hint="default"/>
      </w:rPr>
    </w:lvl>
    <w:lvl w:ilvl="3" w:tplc="3FA284C8" w:tentative="1">
      <w:start w:val="1"/>
      <w:numFmt w:val="bullet"/>
      <w:lvlText w:val=""/>
      <w:lvlJc w:val="left"/>
      <w:pPr>
        <w:ind w:left="2880" w:hanging="360"/>
      </w:pPr>
      <w:rPr>
        <w:rFonts w:ascii="Symbol" w:hAnsi="Symbol" w:hint="default"/>
      </w:rPr>
    </w:lvl>
    <w:lvl w:ilvl="4" w:tplc="828A90A2" w:tentative="1">
      <w:start w:val="1"/>
      <w:numFmt w:val="bullet"/>
      <w:lvlText w:val="o"/>
      <w:lvlJc w:val="left"/>
      <w:pPr>
        <w:ind w:left="3600" w:hanging="360"/>
      </w:pPr>
      <w:rPr>
        <w:rFonts w:ascii="Courier New" w:hAnsi="Courier New" w:cs="Courier New" w:hint="default"/>
      </w:rPr>
    </w:lvl>
    <w:lvl w:ilvl="5" w:tplc="0D26CAA8" w:tentative="1">
      <w:start w:val="1"/>
      <w:numFmt w:val="bullet"/>
      <w:lvlText w:val=""/>
      <w:lvlJc w:val="left"/>
      <w:pPr>
        <w:ind w:left="4320" w:hanging="360"/>
      </w:pPr>
      <w:rPr>
        <w:rFonts w:ascii="Wingdings" w:hAnsi="Wingdings" w:hint="default"/>
      </w:rPr>
    </w:lvl>
    <w:lvl w:ilvl="6" w:tplc="321477C4" w:tentative="1">
      <w:start w:val="1"/>
      <w:numFmt w:val="bullet"/>
      <w:lvlText w:val=""/>
      <w:lvlJc w:val="left"/>
      <w:pPr>
        <w:ind w:left="5040" w:hanging="360"/>
      </w:pPr>
      <w:rPr>
        <w:rFonts w:ascii="Symbol" w:hAnsi="Symbol" w:hint="default"/>
      </w:rPr>
    </w:lvl>
    <w:lvl w:ilvl="7" w:tplc="21901DD6" w:tentative="1">
      <w:start w:val="1"/>
      <w:numFmt w:val="bullet"/>
      <w:lvlText w:val="o"/>
      <w:lvlJc w:val="left"/>
      <w:pPr>
        <w:ind w:left="5760" w:hanging="360"/>
      </w:pPr>
      <w:rPr>
        <w:rFonts w:ascii="Courier New" w:hAnsi="Courier New" w:cs="Courier New" w:hint="default"/>
      </w:rPr>
    </w:lvl>
    <w:lvl w:ilvl="8" w:tplc="EB08365C" w:tentative="1">
      <w:start w:val="1"/>
      <w:numFmt w:val="bullet"/>
      <w:lvlText w:val=""/>
      <w:lvlJc w:val="left"/>
      <w:pPr>
        <w:ind w:left="6480" w:hanging="360"/>
      </w:pPr>
      <w:rPr>
        <w:rFonts w:ascii="Wingdings" w:hAnsi="Wingdings" w:hint="default"/>
      </w:rPr>
    </w:lvl>
  </w:abstractNum>
  <w:abstractNum w:abstractNumId="5" w15:restartNumberingAfterBreak="0">
    <w:nsid w:val="19772AB3"/>
    <w:multiLevelType w:val="hybridMultilevel"/>
    <w:tmpl w:val="AC48ED66"/>
    <w:lvl w:ilvl="0" w:tplc="A588021C">
      <w:numFmt w:val="bullet"/>
      <w:lvlText w:val="-"/>
      <w:lvlJc w:val="left"/>
      <w:pPr>
        <w:ind w:left="720" w:hanging="360"/>
      </w:pPr>
      <w:rPr>
        <w:rFonts w:ascii="Calibri" w:eastAsia="Calibri" w:hAnsi="Calibri" w:cs="Calibri" w:hint="default"/>
        <w:b w:val="0"/>
        <w:sz w:val="22"/>
      </w:rPr>
    </w:lvl>
    <w:lvl w:ilvl="1" w:tplc="32E4CDD0">
      <w:start w:val="1"/>
      <w:numFmt w:val="bullet"/>
      <w:lvlText w:val="o"/>
      <w:lvlJc w:val="left"/>
      <w:pPr>
        <w:ind w:left="1440" w:hanging="360"/>
      </w:pPr>
      <w:rPr>
        <w:rFonts w:ascii="Courier New" w:hAnsi="Courier New" w:cs="Courier New" w:hint="default"/>
      </w:rPr>
    </w:lvl>
    <w:lvl w:ilvl="2" w:tplc="3DB82662">
      <w:start w:val="1"/>
      <w:numFmt w:val="bullet"/>
      <w:lvlText w:val=""/>
      <w:lvlJc w:val="left"/>
      <w:pPr>
        <w:ind w:left="2160" w:hanging="360"/>
      </w:pPr>
      <w:rPr>
        <w:rFonts w:ascii="Wingdings" w:hAnsi="Wingdings" w:hint="default"/>
      </w:rPr>
    </w:lvl>
    <w:lvl w:ilvl="3" w:tplc="FE90A3F4">
      <w:start w:val="1"/>
      <w:numFmt w:val="bullet"/>
      <w:lvlText w:val=""/>
      <w:lvlJc w:val="left"/>
      <w:pPr>
        <w:ind w:left="2880" w:hanging="360"/>
      </w:pPr>
      <w:rPr>
        <w:rFonts w:ascii="Symbol" w:hAnsi="Symbol" w:hint="default"/>
      </w:rPr>
    </w:lvl>
    <w:lvl w:ilvl="4" w:tplc="3BA20C86">
      <w:start w:val="1"/>
      <w:numFmt w:val="bullet"/>
      <w:lvlText w:val="o"/>
      <w:lvlJc w:val="left"/>
      <w:pPr>
        <w:ind w:left="3600" w:hanging="360"/>
      </w:pPr>
      <w:rPr>
        <w:rFonts w:ascii="Courier New" w:hAnsi="Courier New" w:cs="Courier New" w:hint="default"/>
      </w:rPr>
    </w:lvl>
    <w:lvl w:ilvl="5" w:tplc="F6F6D218">
      <w:start w:val="1"/>
      <w:numFmt w:val="bullet"/>
      <w:lvlText w:val=""/>
      <w:lvlJc w:val="left"/>
      <w:pPr>
        <w:ind w:left="4320" w:hanging="360"/>
      </w:pPr>
      <w:rPr>
        <w:rFonts w:ascii="Wingdings" w:hAnsi="Wingdings" w:hint="default"/>
      </w:rPr>
    </w:lvl>
    <w:lvl w:ilvl="6" w:tplc="A2D8D036">
      <w:start w:val="1"/>
      <w:numFmt w:val="bullet"/>
      <w:lvlText w:val=""/>
      <w:lvlJc w:val="left"/>
      <w:pPr>
        <w:ind w:left="5040" w:hanging="360"/>
      </w:pPr>
      <w:rPr>
        <w:rFonts w:ascii="Symbol" w:hAnsi="Symbol" w:hint="default"/>
      </w:rPr>
    </w:lvl>
    <w:lvl w:ilvl="7" w:tplc="3E28E70A">
      <w:start w:val="1"/>
      <w:numFmt w:val="bullet"/>
      <w:lvlText w:val="o"/>
      <w:lvlJc w:val="left"/>
      <w:pPr>
        <w:ind w:left="5760" w:hanging="360"/>
      </w:pPr>
      <w:rPr>
        <w:rFonts w:ascii="Courier New" w:hAnsi="Courier New" w:cs="Courier New" w:hint="default"/>
      </w:rPr>
    </w:lvl>
    <w:lvl w:ilvl="8" w:tplc="217024D8">
      <w:start w:val="1"/>
      <w:numFmt w:val="bullet"/>
      <w:lvlText w:val=""/>
      <w:lvlJc w:val="left"/>
      <w:pPr>
        <w:ind w:left="6480" w:hanging="360"/>
      </w:pPr>
      <w:rPr>
        <w:rFonts w:ascii="Wingdings" w:hAnsi="Wingdings" w:hint="default"/>
      </w:rPr>
    </w:lvl>
  </w:abstractNum>
  <w:abstractNum w:abstractNumId="6" w15:restartNumberingAfterBreak="0">
    <w:nsid w:val="1AB07E45"/>
    <w:multiLevelType w:val="hybridMultilevel"/>
    <w:tmpl w:val="25A44EFC"/>
    <w:lvl w:ilvl="0" w:tplc="90F80134">
      <w:start w:val="4"/>
      <w:numFmt w:val="bullet"/>
      <w:lvlText w:val=""/>
      <w:lvlJc w:val="left"/>
      <w:pPr>
        <w:ind w:left="720" w:hanging="360"/>
      </w:pPr>
      <w:rPr>
        <w:rFonts w:ascii="Symbol" w:eastAsia="Times New Roman" w:hAnsi="Symbol" w:cs="Times New Roman" w:hint="default"/>
      </w:rPr>
    </w:lvl>
    <w:lvl w:ilvl="1" w:tplc="95B6115C" w:tentative="1">
      <w:start w:val="1"/>
      <w:numFmt w:val="bullet"/>
      <w:lvlText w:val="o"/>
      <w:lvlJc w:val="left"/>
      <w:pPr>
        <w:ind w:left="1440" w:hanging="360"/>
      </w:pPr>
      <w:rPr>
        <w:rFonts w:ascii="Courier New" w:hAnsi="Courier New" w:cs="Courier New" w:hint="default"/>
      </w:rPr>
    </w:lvl>
    <w:lvl w:ilvl="2" w:tplc="6BEE25F8" w:tentative="1">
      <w:start w:val="1"/>
      <w:numFmt w:val="bullet"/>
      <w:lvlText w:val=""/>
      <w:lvlJc w:val="left"/>
      <w:pPr>
        <w:ind w:left="2160" w:hanging="360"/>
      </w:pPr>
      <w:rPr>
        <w:rFonts w:ascii="Wingdings" w:hAnsi="Wingdings" w:hint="default"/>
      </w:rPr>
    </w:lvl>
    <w:lvl w:ilvl="3" w:tplc="EE6E99DE" w:tentative="1">
      <w:start w:val="1"/>
      <w:numFmt w:val="bullet"/>
      <w:lvlText w:val=""/>
      <w:lvlJc w:val="left"/>
      <w:pPr>
        <w:ind w:left="2880" w:hanging="360"/>
      </w:pPr>
      <w:rPr>
        <w:rFonts w:ascii="Symbol" w:hAnsi="Symbol" w:hint="default"/>
      </w:rPr>
    </w:lvl>
    <w:lvl w:ilvl="4" w:tplc="797AD618" w:tentative="1">
      <w:start w:val="1"/>
      <w:numFmt w:val="bullet"/>
      <w:lvlText w:val="o"/>
      <w:lvlJc w:val="left"/>
      <w:pPr>
        <w:ind w:left="3600" w:hanging="360"/>
      </w:pPr>
      <w:rPr>
        <w:rFonts w:ascii="Courier New" w:hAnsi="Courier New" w:cs="Courier New" w:hint="default"/>
      </w:rPr>
    </w:lvl>
    <w:lvl w:ilvl="5" w:tplc="D96A6F8E" w:tentative="1">
      <w:start w:val="1"/>
      <w:numFmt w:val="bullet"/>
      <w:lvlText w:val=""/>
      <w:lvlJc w:val="left"/>
      <w:pPr>
        <w:ind w:left="4320" w:hanging="360"/>
      </w:pPr>
      <w:rPr>
        <w:rFonts w:ascii="Wingdings" w:hAnsi="Wingdings" w:hint="default"/>
      </w:rPr>
    </w:lvl>
    <w:lvl w:ilvl="6" w:tplc="3306D6BE" w:tentative="1">
      <w:start w:val="1"/>
      <w:numFmt w:val="bullet"/>
      <w:lvlText w:val=""/>
      <w:lvlJc w:val="left"/>
      <w:pPr>
        <w:ind w:left="5040" w:hanging="360"/>
      </w:pPr>
      <w:rPr>
        <w:rFonts w:ascii="Symbol" w:hAnsi="Symbol" w:hint="default"/>
      </w:rPr>
    </w:lvl>
    <w:lvl w:ilvl="7" w:tplc="E806DE68" w:tentative="1">
      <w:start w:val="1"/>
      <w:numFmt w:val="bullet"/>
      <w:lvlText w:val="o"/>
      <w:lvlJc w:val="left"/>
      <w:pPr>
        <w:ind w:left="5760" w:hanging="360"/>
      </w:pPr>
      <w:rPr>
        <w:rFonts w:ascii="Courier New" w:hAnsi="Courier New" w:cs="Courier New" w:hint="default"/>
      </w:rPr>
    </w:lvl>
    <w:lvl w:ilvl="8" w:tplc="D0829F5A" w:tentative="1">
      <w:start w:val="1"/>
      <w:numFmt w:val="bullet"/>
      <w:lvlText w:val=""/>
      <w:lvlJc w:val="left"/>
      <w:pPr>
        <w:ind w:left="6480" w:hanging="360"/>
      </w:pPr>
      <w:rPr>
        <w:rFonts w:ascii="Wingdings" w:hAnsi="Wingdings" w:hint="default"/>
      </w:rPr>
    </w:lvl>
  </w:abstractNum>
  <w:abstractNum w:abstractNumId="7" w15:restartNumberingAfterBreak="0">
    <w:nsid w:val="24A03A73"/>
    <w:multiLevelType w:val="hybridMultilevel"/>
    <w:tmpl w:val="10943B3C"/>
    <w:lvl w:ilvl="0" w:tplc="4B54456A">
      <w:start w:val="1"/>
      <w:numFmt w:val="decimal"/>
      <w:lvlText w:val="%1."/>
      <w:lvlJc w:val="left"/>
      <w:pPr>
        <w:ind w:left="786" w:hanging="360"/>
      </w:pPr>
    </w:lvl>
    <w:lvl w:ilvl="1" w:tplc="66F08D5C" w:tentative="1">
      <w:start w:val="1"/>
      <w:numFmt w:val="lowerLetter"/>
      <w:lvlText w:val="%2."/>
      <w:lvlJc w:val="left"/>
      <w:pPr>
        <w:ind w:left="1506" w:hanging="360"/>
      </w:pPr>
    </w:lvl>
    <w:lvl w:ilvl="2" w:tplc="8B407FD4" w:tentative="1">
      <w:start w:val="1"/>
      <w:numFmt w:val="lowerRoman"/>
      <w:lvlText w:val="%3."/>
      <w:lvlJc w:val="right"/>
      <w:pPr>
        <w:ind w:left="2226" w:hanging="180"/>
      </w:pPr>
    </w:lvl>
    <w:lvl w:ilvl="3" w:tplc="6C043402" w:tentative="1">
      <w:start w:val="1"/>
      <w:numFmt w:val="decimal"/>
      <w:lvlText w:val="%4."/>
      <w:lvlJc w:val="left"/>
      <w:pPr>
        <w:ind w:left="2946" w:hanging="360"/>
      </w:pPr>
    </w:lvl>
    <w:lvl w:ilvl="4" w:tplc="9AE01878" w:tentative="1">
      <w:start w:val="1"/>
      <w:numFmt w:val="lowerLetter"/>
      <w:lvlText w:val="%5."/>
      <w:lvlJc w:val="left"/>
      <w:pPr>
        <w:ind w:left="3666" w:hanging="360"/>
      </w:pPr>
    </w:lvl>
    <w:lvl w:ilvl="5" w:tplc="119A7DCC" w:tentative="1">
      <w:start w:val="1"/>
      <w:numFmt w:val="lowerRoman"/>
      <w:lvlText w:val="%6."/>
      <w:lvlJc w:val="right"/>
      <w:pPr>
        <w:ind w:left="4386" w:hanging="180"/>
      </w:pPr>
    </w:lvl>
    <w:lvl w:ilvl="6" w:tplc="A09637F6" w:tentative="1">
      <w:start w:val="1"/>
      <w:numFmt w:val="decimal"/>
      <w:lvlText w:val="%7."/>
      <w:lvlJc w:val="left"/>
      <w:pPr>
        <w:ind w:left="5106" w:hanging="360"/>
      </w:pPr>
    </w:lvl>
    <w:lvl w:ilvl="7" w:tplc="3E48DDF4" w:tentative="1">
      <w:start w:val="1"/>
      <w:numFmt w:val="lowerLetter"/>
      <w:lvlText w:val="%8."/>
      <w:lvlJc w:val="left"/>
      <w:pPr>
        <w:ind w:left="5826" w:hanging="360"/>
      </w:pPr>
    </w:lvl>
    <w:lvl w:ilvl="8" w:tplc="7CF66152" w:tentative="1">
      <w:start w:val="1"/>
      <w:numFmt w:val="lowerRoman"/>
      <w:lvlText w:val="%9."/>
      <w:lvlJc w:val="right"/>
      <w:pPr>
        <w:ind w:left="6546" w:hanging="180"/>
      </w:pPr>
    </w:lvl>
  </w:abstractNum>
  <w:abstractNum w:abstractNumId="8" w15:restartNumberingAfterBreak="0">
    <w:nsid w:val="26A11F46"/>
    <w:multiLevelType w:val="hybridMultilevel"/>
    <w:tmpl w:val="F0301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F40B7"/>
    <w:multiLevelType w:val="hybridMultilevel"/>
    <w:tmpl w:val="E334BD8E"/>
    <w:lvl w:ilvl="0" w:tplc="C3506654">
      <w:start w:val="1"/>
      <w:numFmt w:val="bullet"/>
      <w:lvlText w:val=""/>
      <w:lvlJc w:val="left"/>
      <w:pPr>
        <w:ind w:left="720" w:hanging="360"/>
      </w:pPr>
      <w:rPr>
        <w:rFonts w:ascii="Symbol" w:hAnsi="Symbol" w:hint="default"/>
      </w:rPr>
    </w:lvl>
    <w:lvl w:ilvl="1" w:tplc="08A88576" w:tentative="1">
      <w:start w:val="1"/>
      <w:numFmt w:val="bullet"/>
      <w:lvlText w:val="o"/>
      <w:lvlJc w:val="left"/>
      <w:pPr>
        <w:ind w:left="1440" w:hanging="360"/>
      </w:pPr>
      <w:rPr>
        <w:rFonts w:ascii="Courier New" w:hAnsi="Courier New" w:cs="Courier New" w:hint="default"/>
      </w:rPr>
    </w:lvl>
    <w:lvl w:ilvl="2" w:tplc="A03CC276" w:tentative="1">
      <w:start w:val="1"/>
      <w:numFmt w:val="bullet"/>
      <w:lvlText w:val=""/>
      <w:lvlJc w:val="left"/>
      <w:pPr>
        <w:ind w:left="2160" w:hanging="360"/>
      </w:pPr>
      <w:rPr>
        <w:rFonts w:ascii="Wingdings" w:hAnsi="Wingdings" w:hint="default"/>
      </w:rPr>
    </w:lvl>
    <w:lvl w:ilvl="3" w:tplc="BFCEE33C" w:tentative="1">
      <w:start w:val="1"/>
      <w:numFmt w:val="bullet"/>
      <w:lvlText w:val=""/>
      <w:lvlJc w:val="left"/>
      <w:pPr>
        <w:ind w:left="2880" w:hanging="360"/>
      </w:pPr>
      <w:rPr>
        <w:rFonts w:ascii="Symbol" w:hAnsi="Symbol" w:hint="default"/>
      </w:rPr>
    </w:lvl>
    <w:lvl w:ilvl="4" w:tplc="13668818" w:tentative="1">
      <w:start w:val="1"/>
      <w:numFmt w:val="bullet"/>
      <w:lvlText w:val="o"/>
      <w:lvlJc w:val="left"/>
      <w:pPr>
        <w:ind w:left="3600" w:hanging="360"/>
      </w:pPr>
      <w:rPr>
        <w:rFonts w:ascii="Courier New" w:hAnsi="Courier New" w:cs="Courier New" w:hint="default"/>
      </w:rPr>
    </w:lvl>
    <w:lvl w:ilvl="5" w:tplc="61E85798" w:tentative="1">
      <w:start w:val="1"/>
      <w:numFmt w:val="bullet"/>
      <w:lvlText w:val=""/>
      <w:lvlJc w:val="left"/>
      <w:pPr>
        <w:ind w:left="4320" w:hanging="360"/>
      </w:pPr>
      <w:rPr>
        <w:rFonts w:ascii="Wingdings" w:hAnsi="Wingdings" w:hint="default"/>
      </w:rPr>
    </w:lvl>
    <w:lvl w:ilvl="6" w:tplc="F0768FD0" w:tentative="1">
      <w:start w:val="1"/>
      <w:numFmt w:val="bullet"/>
      <w:lvlText w:val=""/>
      <w:lvlJc w:val="left"/>
      <w:pPr>
        <w:ind w:left="5040" w:hanging="360"/>
      </w:pPr>
      <w:rPr>
        <w:rFonts w:ascii="Symbol" w:hAnsi="Symbol" w:hint="default"/>
      </w:rPr>
    </w:lvl>
    <w:lvl w:ilvl="7" w:tplc="A4D88928" w:tentative="1">
      <w:start w:val="1"/>
      <w:numFmt w:val="bullet"/>
      <w:lvlText w:val="o"/>
      <w:lvlJc w:val="left"/>
      <w:pPr>
        <w:ind w:left="5760" w:hanging="360"/>
      </w:pPr>
      <w:rPr>
        <w:rFonts w:ascii="Courier New" w:hAnsi="Courier New" w:cs="Courier New" w:hint="default"/>
      </w:rPr>
    </w:lvl>
    <w:lvl w:ilvl="8" w:tplc="4A32B86E" w:tentative="1">
      <w:start w:val="1"/>
      <w:numFmt w:val="bullet"/>
      <w:lvlText w:val=""/>
      <w:lvlJc w:val="left"/>
      <w:pPr>
        <w:ind w:left="6480" w:hanging="360"/>
      </w:pPr>
      <w:rPr>
        <w:rFonts w:ascii="Wingdings" w:hAnsi="Wingdings" w:hint="default"/>
      </w:rPr>
    </w:lvl>
  </w:abstractNum>
  <w:abstractNum w:abstractNumId="10" w15:restartNumberingAfterBreak="0">
    <w:nsid w:val="27F46D5E"/>
    <w:multiLevelType w:val="hybridMultilevel"/>
    <w:tmpl w:val="2F704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034E0C"/>
    <w:multiLevelType w:val="hybridMultilevel"/>
    <w:tmpl w:val="EDBE5A4A"/>
    <w:lvl w:ilvl="0" w:tplc="A9E40856">
      <w:start w:val="1"/>
      <w:numFmt w:val="bullet"/>
      <w:lvlText w:val=""/>
      <w:lvlJc w:val="left"/>
      <w:pPr>
        <w:tabs>
          <w:tab w:val="num" w:pos="720"/>
        </w:tabs>
        <w:ind w:left="720" w:hanging="360"/>
      </w:pPr>
      <w:rPr>
        <w:rFonts w:ascii="Wingdings" w:hAnsi="Wingdings" w:hint="default"/>
      </w:rPr>
    </w:lvl>
    <w:lvl w:ilvl="1" w:tplc="47201FCC" w:tentative="1">
      <w:start w:val="1"/>
      <w:numFmt w:val="bullet"/>
      <w:lvlText w:val="o"/>
      <w:lvlJc w:val="left"/>
      <w:pPr>
        <w:tabs>
          <w:tab w:val="num" w:pos="1440"/>
        </w:tabs>
        <w:ind w:left="1440" w:hanging="360"/>
      </w:pPr>
      <w:rPr>
        <w:rFonts w:ascii="Courier New" w:hAnsi="Courier New" w:cs="Courier New" w:hint="default"/>
      </w:rPr>
    </w:lvl>
    <w:lvl w:ilvl="2" w:tplc="46F8F558" w:tentative="1">
      <w:start w:val="1"/>
      <w:numFmt w:val="bullet"/>
      <w:lvlText w:val=""/>
      <w:lvlJc w:val="left"/>
      <w:pPr>
        <w:tabs>
          <w:tab w:val="num" w:pos="2160"/>
        </w:tabs>
        <w:ind w:left="2160" w:hanging="360"/>
      </w:pPr>
      <w:rPr>
        <w:rFonts w:ascii="Wingdings" w:hAnsi="Wingdings" w:hint="default"/>
      </w:rPr>
    </w:lvl>
    <w:lvl w:ilvl="3" w:tplc="B1663D8E" w:tentative="1">
      <w:start w:val="1"/>
      <w:numFmt w:val="bullet"/>
      <w:lvlText w:val=""/>
      <w:lvlJc w:val="left"/>
      <w:pPr>
        <w:tabs>
          <w:tab w:val="num" w:pos="2880"/>
        </w:tabs>
        <w:ind w:left="2880" w:hanging="360"/>
      </w:pPr>
      <w:rPr>
        <w:rFonts w:ascii="Symbol" w:hAnsi="Symbol" w:hint="default"/>
      </w:rPr>
    </w:lvl>
    <w:lvl w:ilvl="4" w:tplc="F89C4434" w:tentative="1">
      <w:start w:val="1"/>
      <w:numFmt w:val="bullet"/>
      <w:lvlText w:val="o"/>
      <w:lvlJc w:val="left"/>
      <w:pPr>
        <w:tabs>
          <w:tab w:val="num" w:pos="3600"/>
        </w:tabs>
        <w:ind w:left="3600" w:hanging="360"/>
      </w:pPr>
      <w:rPr>
        <w:rFonts w:ascii="Courier New" w:hAnsi="Courier New" w:cs="Courier New" w:hint="default"/>
      </w:rPr>
    </w:lvl>
    <w:lvl w:ilvl="5" w:tplc="08921B92" w:tentative="1">
      <w:start w:val="1"/>
      <w:numFmt w:val="bullet"/>
      <w:lvlText w:val=""/>
      <w:lvlJc w:val="left"/>
      <w:pPr>
        <w:tabs>
          <w:tab w:val="num" w:pos="4320"/>
        </w:tabs>
        <w:ind w:left="4320" w:hanging="360"/>
      </w:pPr>
      <w:rPr>
        <w:rFonts w:ascii="Wingdings" w:hAnsi="Wingdings" w:hint="default"/>
      </w:rPr>
    </w:lvl>
    <w:lvl w:ilvl="6" w:tplc="0E729600" w:tentative="1">
      <w:start w:val="1"/>
      <w:numFmt w:val="bullet"/>
      <w:lvlText w:val=""/>
      <w:lvlJc w:val="left"/>
      <w:pPr>
        <w:tabs>
          <w:tab w:val="num" w:pos="5040"/>
        </w:tabs>
        <w:ind w:left="5040" w:hanging="360"/>
      </w:pPr>
      <w:rPr>
        <w:rFonts w:ascii="Symbol" w:hAnsi="Symbol" w:hint="default"/>
      </w:rPr>
    </w:lvl>
    <w:lvl w:ilvl="7" w:tplc="028863B0" w:tentative="1">
      <w:start w:val="1"/>
      <w:numFmt w:val="bullet"/>
      <w:lvlText w:val="o"/>
      <w:lvlJc w:val="left"/>
      <w:pPr>
        <w:tabs>
          <w:tab w:val="num" w:pos="5760"/>
        </w:tabs>
        <w:ind w:left="5760" w:hanging="360"/>
      </w:pPr>
      <w:rPr>
        <w:rFonts w:ascii="Courier New" w:hAnsi="Courier New" w:cs="Courier New" w:hint="default"/>
      </w:rPr>
    </w:lvl>
    <w:lvl w:ilvl="8" w:tplc="C1BA9EF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03E43"/>
    <w:multiLevelType w:val="hybridMultilevel"/>
    <w:tmpl w:val="91D05F4E"/>
    <w:lvl w:ilvl="0" w:tplc="8594003A">
      <w:start w:val="1"/>
      <w:numFmt w:val="decimal"/>
      <w:lvlText w:val="%1."/>
      <w:lvlJc w:val="left"/>
      <w:pPr>
        <w:tabs>
          <w:tab w:val="num" w:pos="1080"/>
        </w:tabs>
        <w:ind w:left="1080" w:hanging="720"/>
      </w:pPr>
      <w:rPr>
        <w:rFonts w:hint="default"/>
      </w:rPr>
    </w:lvl>
    <w:lvl w:ilvl="1" w:tplc="1A4C2964" w:tentative="1">
      <w:start w:val="1"/>
      <w:numFmt w:val="lowerLetter"/>
      <w:lvlText w:val="%2."/>
      <w:lvlJc w:val="left"/>
      <w:pPr>
        <w:tabs>
          <w:tab w:val="num" w:pos="1440"/>
        </w:tabs>
        <w:ind w:left="1440" w:hanging="360"/>
      </w:pPr>
    </w:lvl>
    <w:lvl w:ilvl="2" w:tplc="6696E1A8" w:tentative="1">
      <w:start w:val="1"/>
      <w:numFmt w:val="lowerRoman"/>
      <w:lvlText w:val="%3."/>
      <w:lvlJc w:val="right"/>
      <w:pPr>
        <w:tabs>
          <w:tab w:val="num" w:pos="2160"/>
        </w:tabs>
        <w:ind w:left="2160" w:hanging="180"/>
      </w:pPr>
    </w:lvl>
    <w:lvl w:ilvl="3" w:tplc="8DD828E2" w:tentative="1">
      <w:start w:val="1"/>
      <w:numFmt w:val="decimal"/>
      <w:lvlText w:val="%4."/>
      <w:lvlJc w:val="left"/>
      <w:pPr>
        <w:tabs>
          <w:tab w:val="num" w:pos="2880"/>
        </w:tabs>
        <w:ind w:left="2880" w:hanging="360"/>
      </w:pPr>
    </w:lvl>
    <w:lvl w:ilvl="4" w:tplc="F022E186" w:tentative="1">
      <w:start w:val="1"/>
      <w:numFmt w:val="lowerLetter"/>
      <w:lvlText w:val="%5."/>
      <w:lvlJc w:val="left"/>
      <w:pPr>
        <w:tabs>
          <w:tab w:val="num" w:pos="3600"/>
        </w:tabs>
        <w:ind w:left="3600" w:hanging="360"/>
      </w:pPr>
    </w:lvl>
    <w:lvl w:ilvl="5" w:tplc="85B4DB4E" w:tentative="1">
      <w:start w:val="1"/>
      <w:numFmt w:val="lowerRoman"/>
      <w:lvlText w:val="%6."/>
      <w:lvlJc w:val="right"/>
      <w:pPr>
        <w:tabs>
          <w:tab w:val="num" w:pos="4320"/>
        </w:tabs>
        <w:ind w:left="4320" w:hanging="180"/>
      </w:pPr>
    </w:lvl>
    <w:lvl w:ilvl="6" w:tplc="D39EEC46" w:tentative="1">
      <w:start w:val="1"/>
      <w:numFmt w:val="decimal"/>
      <w:lvlText w:val="%7."/>
      <w:lvlJc w:val="left"/>
      <w:pPr>
        <w:tabs>
          <w:tab w:val="num" w:pos="5040"/>
        </w:tabs>
        <w:ind w:left="5040" w:hanging="360"/>
      </w:pPr>
    </w:lvl>
    <w:lvl w:ilvl="7" w:tplc="026C6A4A" w:tentative="1">
      <w:start w:val="1"/>
      <w:numFmt w:val="lowerLetter"/>
      <w:lvlText w:val="%8."/>
      <w:lvlJc w:val="left"/>
      <w:pPr>
        <w:tabs>
          <w:tab w:val="num" w:pos="5760"/>
        </w:tabs>
        <w:ind w:left="5760" w:hanging="360"/>
      </w:pPr>
    </w:lvl>
    <w:lvl w:ilvl="8" w:tplc="13227904" w:tentative="1">
      <w:start w:val="1"/>
      <w:numFmt w:val="lowerRoman"/>
      <w:lvlText w:val="%9."/>
      <w:lvlJc w:val="right"/>
      <w:pPr>
        <w:tabs>
          <w:tab w:val="num" w:pos="6480"/>
        </w:tabs>
        <w:ind w:left="6480" w:hanging="180"/>
      </w:pPr>
    </w:lvl>
  </w:abstractNum>
  <w:abstractNum w:abstractNumId="13" w15:restartNumberingAfterBreak="0">
    <w:nsid w:val="45A475C3"/>
    <w:multiLevelType w:val="hybridMultilevel"/>
    <w:tmpl w:val="56462354"/>
    <w:lvl w:ilvl="0" w:tplc="4C42FBF2">
      <w:start w:val="1"/>
      <w:numFmt w:val="decimal"/>
      <w:pStyle w:val="Recommendation"/>
      <w:lvlText w:val="%1."/>
      <w:lvlJc w:val="left"/>
      <w:pPr>
        <w:tabs>
          <w:tab w:val="num" w:pos="360"/>
        </w:tabs>
        <w:ind w:left="360" w:hanging="360"/>
      </w:pPr>
    </w:lvl>
    <w:lvl w:ilvl="1" w:tplc="10A6EC92" w:tentative="1">
      <w:start w:val="1"/>
      <w:numFmt w:val="lowerLetter"/>
      <w:lvlText w:val="%2."/>
      <w:lvlJc w:val="left"/>
      <w:pPr>
        <w:tabs>
          <w:tab w:val="num" w:pos="1080"/>
        </w:tabs>
        <w:ind w:left="1080" w:hanging="360"/>
      </w:pPr>
    </w:lvl>
    <w:lvl w:ilvl="2" w:tplc="51744EF8" w:tentative="1">
      <w:start w:val="1"/>
      <w:numFmt w:val="lowerRoman"/>
      <w:lvlText w:val="%3."/>
      <w:lvlJc w:val="right"/>
      <w:pPr>
        <w:tabs>
          <w:tab w:val="num" w:pos="1800"/>
        </w:tabs>
        <w:ind w:left="1800" w:hanging="180"/>
      </w:pPr>
    </w:lvl>
    <w:lvl w:ilvl="3" w:tplc="EAF0B25A" w:tentative="1">
      <w:start w:val="1"/>
      <w:numFmt w:val="decimal"/>
      <w:lvlText w:val="%4."/>
      <w:lvlJc w:val="left"/>
      <w:pPr>
        <w:tabs>
          <w:tab w:val="num" w:pos="2520"/>
        </w:tabs>
        <w:ind w:left="2520" w:hanging="360"/>
      </w:pPr>
    </w:lvl>
    <w:lvl w:ilvl="4" w:tplc="D728DAB8" w:tentative="1">
      <w:start w:val="1"/>
      <w:numFmt w:val="lowerLetter"/>
      <w:lvlText w:val="%5."/>
      <w:lvlJc w:val="left"/>
      <w:pPr>
        <w:tabs>
          <w:tab w:val="num" w:pos="3240"/>
        </w:tabs>
        <w:ind w:left="3240" w:hanging="360"/>
      </w:pPr>
    </w:lvl>
    <w:lvl w:ilvl="5" w:tplc="7D00F8AA" w:tentative="1">
      <w:start w:val="1"/>
      <w:numFmt w:val="lowerRoman"/>
      <w:lvlText w:val="%6."/>
      <w:lvlJc w:val="right"/>
      <w:pPr>
        <w:tabs>
          <w:tab w:val="num" w:pos="3960"/>
        </w:tabs>
        <w:ind w:left="3960" w:hanging="180"/>
      </w:pPr>
    </w:lvl>
    <w:lvl w:ilvl="6" w:tplc="376EC384" w:tentative="1">
      <w:start w:val="1"/>
      <w:numFmt w:val="decimal"/>
      <w:lvlText w:val="%7."/>
      <w:lvlJc w:val="left"/>
      <w:pPr>
        <w:tabs>
          <w:tab w:val="num" w:pos="4680"/>
        </w:tabs>
        <w:ind w:left="4680" w:hanging="360"/>
      </w:pPr>
    </w:lvl>
    <w:lvl w:ilvl="7" w:tplc="11FC386C" w:tentative="1">
      <w:start w:val="1"/>
      <w:numFmt w:val="lowerLetter"/>
      <w:lvlText w:val="%8."/>
      <w:lvlJc w:val="left"/>
      <w:pPr>
        <w:tabs>
          <w:tab w:val="num" w:pos="5400"/>
        </w:tabs>
        <w:ind w:left="5400" w:hanging="360"/>
      </w:pPr>
    </w:lvl>
    <w:lvl w:ilvl="8" w:tplc="D4626C80" w:tentative="1">
      <w:start w:val="1"/>
      <w:numFmt w:val="lowerRoman"/>
      <w:lvlText w:val="%9."/>
      <w:lvlJc w:val="right"/>
      <w:pPr>
        <w:tabs>
          <w:tab w:val="num" w:pos="6120"/>
        </w:tabs>
        <w:ind w:left="6120" w:hanging="180"/>
      </w:pPr>
    </w:lvl>
  </w:abstractNum>
  <w:abstractNum w:abstractNumId="14" w15:restartNumberingAfterBreak="0">
    <w:nsid w:val="486F19C5"/>
    <w:multiLevelType w:val="hybridMultilevel"/>
    <w:tmpl w:val="BD947538"/>
    <w:lvl w:ilvl="0" w:tplc="B4FA65BC">
      <w:start w:val="1"/>
      <w:numFmt w:val="decimal"/>
      <w:lvlText w:val="%1."/>
      <w:lvlJc w:val="left"/>
      <w:pPr>
        <w:tabs>
          <w:tab w:val="num" w:pos="720"/>
        </w:tabs>
        <w:ind w:left="720" w:hanging="360"/>
      </w:pPr>
    </w:lvl>
    <w:lvl w:ilvl="1" w:tplc="79448550" w:tentative="1">
      <w:start w:val="1"/>
      <w:numFmt w:val="lowerLetter"/>
      <w:lvlText w:val="%2."/>
      <w:lvlJc w:val="left"/>
      <w:pPr>
        <w:tabs>
          <w:tab w:val="num" w:pos="1440"/>
        </w:tabs>
        <w:ind w:left="1440" w:hanging="360"/>
      </w:pPr>
    </w:lvl>
    <w:lvl w:ilvl="2" w:tplc="DE621196" w:tentative="1">
      <w:start w:val="1"/>
      <w:numFmt w:val="lowerRoman"/>
      <w:lvlText w:val="%3."/>
      <w:lvlJc w:val="right"/>
      <w:pPr>
        <w:tabs>
          <w:tab w:val="num" w:pos="2160"/>
        </w:tabs>
        <w:ind w:left="2160" w:hanging="180"/>
      </w:pPr>
    </w:lvl>
    <w:lvl w:ilvl="3" w:tplc="F526750C" w:tentative="1">
      <w:start w:val="1"/>
      <w:numFmt w:val="decimal"/>
      <w:lvlText w:val="%4."/>
      <w:lvlJc w:val="left"/>
      <w:pPr>
        <w:tabs>
          <w:tab w:val="num" w:pos="2880"/>
        </w:tabs>
        <w:ind w:left="2880" w:hanging="360"/>
      </w:pPr>
    </w:lvl>
    <w:lvl w:ilvl="4" w:tplc="B04AA2B4" w:tentative="1">
      <w:start w:val="1"/>
      <w:numFmt w:val="lowerLetter"/>
      <w:lvlText w:val="%5."/>
      <w:lvlJc w:val="left"/>
      <w:pPr>
        <w:tabs>
          <w:tab w:val="num" w:pos="3600"/>
        </w:tabs>
        <w:ind w:left="3600" w:hanging="360"/>
      </w:pPr>
    </w:lvl>
    <w:lvl w:ilvl="5" w:tplc="5B146664" w:tentative="1">
      <w:start w:val="1"/>
      <w:numFmt w:val="lowerRoman"/>
      <w:lvlText w:val="%6."/>
      <w:lvlJc w:val="right"/>
      <w:pPr>
        <w:tabs>
          <w:tab w:val="num" w:pos="4320"/>
        </w:tabs>
        <w:ind w:left="4320" w:hanging="180"/>
      </w:pPr>
    </w:lvl>
    <w:lvl w:ilvl="6" w:tplc="68F61DF0" w:tentative="1">
      <w:start w:val="1"/>
      <w:numFmt w:val="decimal"/>
      <w:lvlText w:val="%7."/>
      <w:lvlJc w:val="left"/>
      <w:pPr>
        <w:tabs>
          <w:tab w:val="num" w:pos="5040"/>
        </w:tabs>
        <w:ind w:left="5040" w:hanging="360"/>
      </w:pPr>
    </w:lvl>
    <w:lvl w:ilvl="7" w:tplc="E872FA6A" w:tentative="1">
      <w:start w:val="1"/>
      <w:numFmt w:val="lowerLetter"/>
      <w:lvlText w:val="%8."/>
      <w:lvlJc w:val="left"/>
      <w:pPr>
        <w:tabs>
          <w:tab w:val="num" w:pos="5760"/>
        </w:tabs>
        <w:ind w:left="5760" w:hanging="360"/>
      </w:pPr>
    </w:lvl>
    <w:lvl w:ilvl="8" w:tplc="437434AA" w:tentative="1">
      <w:start w:val="1"/>
      <w:numFmt w:val="lowerRoman"/>
      <w:lvlText w:val="%9."/>
      <w:lvlJc w:val="right"/>
      <w:pPr>
        <w:tabs>
          <w:tab w:val="num" w:pos="6480"/>
        </w:tabs>
        <w:ind w:left="6480" w:hanging="180"/>
      </w:pPr>
    </w:lvl>
  </w:abstractNum>
  <w:abstractNum w:abstractNumId="15" w15:restartNumberingAfterBreak="0">
    <w:nsid w:val="4EE26744"/>
    <w:multiLevelType w:val="hybridMultilevel"/>
    <w:tmpl w:val="D6B447CE"/>
    <w:lvl w:ilvl="0" w:tplc="5D5CFAEC">
      <w:start w:val="1"/>
      <w:numFmt w:val="decimal"/>
      <w:lvlText w:val="%1."/>
      <w:lvlJc w:val="left"/>
      <w:pPr>
        <w:ind w:left="720" w:hanging="360"/>
      </w:pPr>
    </w:lvl>
    <w:lvl w:ilvl="1" w:tplc="B1D23584" w:tentative="1">
      <w:start w:val="1"/>
      <w:numFmt w:val="lowerLetter"/>
      <w:lvlText w:val="%2."/>
      <w:lvlJc w:val="left"/>
      <w:pPr>
        <w:ind w:left="1440" w:hanging="360"/>
      </w:pPr>
    </w:lvl>
    <w:lvl w:ilvl="2" w:tplc="974252F0" w:tentative="1">
      <w:start w:val="1"/>
      <w:numFmt w:val="lowerRoman"/>
      <w:lvlText w:val="%3."/>
      <w:lvlJc w:val="right"/>
      <w:pPr>
        <w:ind w:left="2160" w:hanging="180"/>
      </w:pPr>
    </w:lvl>
    <w:lvl w:ilvl="3" w:tplc="2854ACFC" w:tentative="1">
      <w:start w:val="1"/>
      <w:numFmt w:val="decimal"/>
      <w:lvlText w:val="%4."/>
      <w:lvlJc w:val="left"/>
      <w:pPr>
        <w:ind w:left="2880" w:hanging="360"/>
      </w:pPr>
    </w:lvl>
    <w:lvl w:ilvl="4" w:tplc="BCCA0348" w:tentative="1">
      <w:start w:val="1"/>
      <w:numFmt w:val="lowerLetter"/>
      <w:lvlText w:val="%5."/>
      <w:lvlJc w:val="left"/>
      <w:pPr>
        <w:ind w:left="3600" w:hanging="360"/>
      </w:pPr>
    </w:lvl>
    <w:lvl w:ilvl="5" w:tplc="3C084986" w:tentative="1">
      <w:start w:val="1"/>
      <w:numFmt w:val="lowerRoman"/>
      <w:lvlText w:val="%6."/>
      <w:lvlJc w:val="right"/>
      <w:pPr>
        <w:ind w:left="4320" w:hanging="180"/>
      </w:pPr>
    </w:lvl>
    <w:lvl w:ilvl="6" w:tplc="0A92FBFE" w:tentative="1">
      <w:start w:val="1"/>
      <w:numFmt w:val="decimal"/>
      <w:lvlText w:val="%7."/>
      <w:lvlJc w:val="left"/>
      <w:pPr>
        <w:ind w:left="5040" w:hanging="360"/>
      </w:pPr>
    </w:lvl>
    <w:lvl w:ilvl="7" w:tplc="099048F0" w:tentative="1">
      <w:start w:val="1"/>
      <w:numFmt w:val="lowerLetter"/>
      <w:lvlText w:val="%8."/>
      <w:lvlJc w:val="left"/>
      <w:pPr>
        <w:ind w:left="5760" w:hanging="360"/>
      </w:pPr>
    </w:lvl>
    <w:lvl w:ilvl="8" w:tplc="94C01A82" w:tentative="1">
      <w:start w:val="1"/>
      <w:numFmt w:val="lowerRoman"/>
      <w:lvlText w:val="%9."/>
      <w:lvlJc w:val="right"/>
      <w:pPr>
        <w:ind w:left="6480" w:hanging="180"/>
      </w:pPr>
    </w:lvl>
  </w:abstractNum>
  <w:abstractNum w:abstractNumId="16" w15:restartNumberingAfterBreak="0">
    <w:nsid w:val="706B0100"/>
    <w:multiLevelType w:val="hybridMultilevel"/>
    <w:tmpl w:val="40E26F42"/>
    <w:lvl w:ilvl="0" w:tplc="61CC3D48">
      <w:start w:val="1"/>
      <w:numFmt w:val="bullet"/>
      <w:lvlText w:val=""/>
      <w:lvlJc w:val="left"/>
      <w:pPr>
        <w:tabs>
          <w:tab w:val="num" w:pos="720"/>
        </w:tabs>
        <w:ind w:left="720" w:hanging="360"/>
      </w:pPr>
      <w:rPr>
        <w:rFonts w:ascii="Symbol" w:hAnsi="Symbol" w:hint="default"/>
      </w:rPr>
    </w:lvl>
    <w:lvl w:ilvl="1" w:tplc="7A1296D0" w:tentative="1">
      <w:start w:val="1"/>
      <w:numFmt w:val="bullet"/>
      <w:lvlText w:val="o"/>
      <w:lvlJc w:val="left"/>
      <w:pPr>
        <w:tabs>
          <w:tab w:val="num" w:pos="1440"/>
        </w:tabs>
        <w:ind w:left="1440" w:hanging="360"/>
      </w:pPr>
      <w:rPr>
        <w:rFonts w:ascii="Courier New" w:hAnsi="Courier New" w:cs="Courier New" w:hint="default"/>
      </w:rPr>
    </w:lvl>
    <w:lvl w:ilvl="2" w:tplc="206644A8" w:tentative="1">
      <w:start w:val="1"/>
      <w:numFmt w:val="bullet"/>
      <w:lvlText w:val=""/>
      <w:lvlJc w:val="left"/>
      <w:pPr>
        <w:tabs>
          <w:tab w:val="num" w:pos="2160"/>
        </w:tabs>
        <w:ind w:left="2160" w:hanging="360"/>
      </w:pPr>
      <w:rPr>
        <w:rFonts w:ascii="Wingdings" w:hAnsi="Wingdings" w:hint="default"/>
      </w:rPr>
    </w:lvl>
    <w:lvl w:ilvl="3" w:tplc="5DDE733E" w:tentative="1">
      <w:start w:val="1"/>
      <w:numFmt w:val="bullet"/>
      <w:lvlText w:val=""/>
      <w:lvlJc w:val="left"/>
      <w:pPr>
        <w:tabs>
          <w:tab w:val="num" w:pos="2880"/>
        </w:tabs>
        <w:ind w:left="2880" w:hanging="360"/>
      </w:pPr>
      <w:rPr>
        <w:rFonts w:ascii="Symbol" w:hAnsi="Symbol" w:hint="default"/>
      </w:rPr>
    </w:lvl>
    <w:lvl w:ilvl="4" w:tplc="8B5A75FA" w:tentative="1">
      <w:start w:val="1"/>
      <w:numFmt w:val="bullet"/>
      <w:lvlText w:val="o"/>
      <w:lvlJc w:val="left"/>
      <w:pPr>
        <w:tabs>
          <w:tab w:val="num" w:pos="3600"/>
        </w:tabs>
        <w:ind w:left="3600" w:hanging="360"/>
      </w:pPr>
      <w:rPr>
        <w:rFonts w:ascii="Courier New" w:hAnsi="Courier New" w:cs="Courier New" w:hint="default"/>
      </w:rPr>
    </w:lvl>
    <w:lvl w:ilvl="5" w:tplc="61C2B094" w:tentative="1">
      <w:start w:val="1"/>
      <w:numFmt w:val="bullet"/>
      <w:lvlText w:val=""/>
      <w:lvlJc w:val="left"/>
      <w:pPr>
        <w:tabs>
          <w:tab w:val="num" w:pos="4320"/>
        </w:tabs>
        <w:ind w:left="4320" w:hanging="360"/>
      </w:pPr>
      <w:rPr>
        <w:rFonts w:ascii="Wingdings" w:hAnsi="Wingdings" w:hint="default"/>
      </w:rPr>
    </w:lvl>
    <w:lvl w:ilvl="6" w:tplc="D3B6950A" w:tentative="1">
      <w:start w:val="1"/>
      <w:numFmt w:val="bullet"/>
      <w:lvlText w:val=""/>
      <w:lvlJc w:val="left"/>
      <w:pPr>
        <w:tabs>
          <w:tab w:val="num" w:pos="5040"/>
        </w:tabs>
        <w:ind w:left="5040" w:hanging="360"/>
      </w:pPr>
      <w:rPr>
        <w:rFonts w:ascii="Symbol" w:hAnsi="Symbol" w:hint="default"/>
      </w:rPr>
    </w:lvl>
    <w:lvl w:ilvl="7" w:tplc="05EA5D34" w:tentative="1">
      <w:start w:val="1"/>
      <w:numFmt w:val="bullet"/>
      <w:lvlText w:val="o"/>
      <w:lvlJc w:val="left"/>
      <w:pPr>
        <w:tabs>
          <w:tab w:val="num" w:pos="5760"/>
        </w:tabs>
        <w:ind w:left="5760" w:hanging="360"/>
      </w:pPr>
      <w:rPr>
        <w:rFonts w:ascii="Courier New" w:hAnsi="Courier New" w:cs="Courier New" w:hint="default"/>
      </w:rPr>
    </w:lvl>
    <w:lvl w:ilvl="8" w:tplc="2BA25C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6BD4A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EF0EAE"/>
    <w:multiLevelType w:val="hybridMultilevel"/>
    <w:tmpl w:val="DAF457B2"/>
    <w:lvl w:ilvl="0" w:tplc="02A4CB3E">
      <w:start w:val="1"/>
      <w:numFmt w:val="bullet"/>
      <w:lvlText w:val=""/>
      <w:lvlJc w:val="left"/>
      <w:pPr>
        <w:tabs>
          <w:tab w:val="num" w:pos="720"/>
        </w:tabs>
        <w:ind w:left="720" w:hanging="360"/>
      </w:pPr>
      <w:rPr>
        <w:rFonts w:ascii="Wingdings" w:hAnsi="Wingdings" w:hint="default"/>
      </w:rPr>
    </w:lvl>
    <w:lvl w:ilvl="1" w:tplc="B37C1662" w:tentative="1">
      <w:start w:val="1"/>
      <w:numFmt w:val="bullet"/>
      <w:lvlText w:val="o"/>
      <w:lvlJc w:val="left"/>
      <w:pPr>
        <w:tabs>
          <w:tab w:val="num" w:pos="1440"/>
        </w:tabs>
        <w:ind w:left="1440" w:hanging="360"/>
      </w:pPr>
      <w:rPr>
        <w:rFonts w:ascii="Courier New" w:hAnsi="Courier New" w:cs="Courier New" w:hint="default"/>
      </w:rPr>
    </w:lvl>
    <w:lvl w:ilvl="2" w:tplc="F5E4AD88" w:tentative="1">
      <w:start w:val="1"/>
      <w:numFmt w:val="bullet"/>
      <w:lvlText w:val=""/>
      <w:lvlJc w:val="left"/>
      <w:pPr>
        <w:tabs>
          <w:tab w:val="num" w:pos="2160"/>
        </w:tabs>
        <w:ind w:left="2160" w:hanging="360"/>
      </w:pPr>
      <w:rPr>
        <w:rFonts w:ascii="Wingdings" w:hAnsi="Wingdings" w:hint="default"/>
      </w:rPr>
    </w:lvl>
    <w:lvl w:ilvl="3" w:tplc="E706965A" w:tentative="1">
      <w:start w:val="1"/>
      <w:numFmt w:val="bullet"/>
      <w:lvlText w:val=""/>
      <w:lvlJc w:val="left"/>
      <w:pPr>
        <w:tabs>
          <w:tab w:val="num" w:pos="2880"/>
        </w:tabs>
        <w:ind w:left="2880" w:hanging="360"/>
      </w:pPr>
      <w:rPr>
        <w:rFonts w:ascii="Symbol" w:hAnsi="Symbol" w:hint="default"/>
      </w:rPr>
    </w:lvl>
    <w:lvl w:ilvl="4" w:tplc="A75AA450" w:tentative="1">
      <w:start w:val="1"/>
      <w:numFmt w:val="bullet"/>
      <w:lvlText w:val="o"/>
      <w:lvlJc w:val="left"/>
      <w:pPr>
        <w:tabs>
          <w:tab w:val="num" w:pos="3600"/>
        </w:tabs>
        <w:ind w:left="3600" w:hanging="360"/>
      </w:pPr>
      <w:rPr>
        <w:rFonts w:ascii="Courier New" w:hAnsi="Courier New" w:cs="Courier New" w:hint="default"/>
      </w:rPr>
    </w:lvl>
    <w:lvl w:ilvl="5" w:tplc="1788203E" w:tentative="1">
      <w:start w:val="1"/>
      <w:numFmt w:val="bullet"/>
      <w:lvlText w:val=""/>
      <w:lvlJc w:val="left"/>
      <w:pPr>
        <w:tabs>
          <w:tab w:val="num" w:pos="4320"/>
        </w:tabs>
        <w:ind w:left="4320" w:hanging="360"/>
      </w:pPr>
      <w:rPr>
        <w:rFonts w:ascii="Wingdings" w:hAnsi="Wingdings" w:hint="default"/>
      </w:rPr>
    </w:lvl>
    <w:lvl w:ilvl="6" w:tplc="6EE26A28" w:tentative="1">
      <w:start w:val="1"/>
      <w:numFmt w:val="bullet"/>
      <w:lvlText w:val=""/>
      <w:lvlJc w:val="left"/>
      <w:pPr>
        <w:tabs>
          <w:tab w:val="num" w:pos="5040"/>
        </w:tabs>
        <w:ind w:left="5040" w:hanging="360"/>
      </w:pPr>
      <w:rPr>
        <w:rFonts w:ascii="Symbol" w:hAnsi="Symbol" w:hint="default"/>
      </w:rPr>
    </w:lvl>
    <w:lvl w:ilvl="7" w:tplc="E934ED00" w:tentative="1">
      <w:start w:val="1"/>
      <w:numFmt w:val="bullet"/>
      <w:lvlText w:val="o"/>
      <w:lvlJc w:val="left"/>
      <w:pPr>
        <w:tabs>
          <w:tab w:val="num" w:pos="5760"/>
        </w:tabs>
        <w:ind w:left="5760" w:hanging="360"/>
      </w:pPr>
      <w:rPr>
        <w:rFonts w:ascii="Courier New" w:hAnsi="Courier New" w:cs="Courier New" w:hint="default"/>
      </w:rPr>
    </w:lvl>
    <w:lvl w:ilvl="8" w:tplc="E0AE273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470249292">
    <w:abstractNumId w:val="9"/>
  </w:num>
  <w:num w:numId="2" w16cid:durableId="507060797">
    <w:abstractNumId w:val="2"/>
  </w:num>
  <w:num w:numId="3" w16cid:durableId="5522038">
    <w:abstractNumId w:val="13"/>
  </w:num>
  <w:num w:numId="4" w16cid:durableId="2086340721">
    <w:abstractNumId w:val="11"/>
  </w:num>
  <w:num w:numId="5" w16cid:durableId="1423602332">
    <w:abstractNumId w:val="16"/>
  </w:num>
  <w:num w:numId="6" w16cid:durableId="1838838379">
    <w:abstractNumId w:val="14"/>
  </w:num>
  <w:num w:numId="7" w16cid:durableId="2053533530">
    <w:abstractNumId w:val="12"/>
  </w:num>
  <w:num w:numId="8" w16cid:durableId="1325360070">
    <w:abstractNumId w:val="18"/>
  </w:num>
  <w:num w:numId="9" w16cid:durableId="1783644335">
    <w:abstractNumId w:val="7"/>
  </w:num>
  <w:num w:numId="10" w16cid:durableId="143394682">
    <w:abstractNumId w:val="6"/>
  </w:num>
  <w:num w:numId="11" w16cid:durableId="1802770115">
    <w:abstractNumId w:val="3"/>
  </w:num>
  <w:num w:numId="12" w16cid:durableId="489447204">
    <w:abstractNumId w:val="5"/>
  </w:num>
  <w:num w:numId="13" w16cid:durableId="132448351">
    <w:abstractNumId w:val="4"/>
  </w:num>
  <w:num w:numId="14" w16cid:durableId="333186185">
    <w:abstractNumId w:val="19"/>
  </w:num>
  <w:num w:numId="15" w16cid:durableId="1354918228">
    <w:abstractNumId w:val="1"/>
  </w:num>
  <w:num w:numId="16" w16cid:durableId="895701105">
    <w:abstractNumId w:val="0"/>
  </w:num>
  <w:num w:numId="17" w16cid:durableId="881746824">
    <w:abstractNumId w:val="15"/>
  </w:num>
  <w:num w:numId="18" w16cid:durableId="300889069">
    <w:abstractNumId w:val="17"/>
  </w:num>
  <w:num w:numId="19" w16cid:durableId="2029795205">
    <w:abstractNumId w:val="10"/>
  </w:num>
  <w:num w:numId="20" w16cid:durableId="6580721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17C17"/>
    <w:rsid w:val="00020DF0"/>
    <w:rsid w:val="00021B13"/>
    <w:rsid w:val="00021DC6"/>
    <w:rsid w:val="000252BB"/>
    <w:rsid w:val="00033D64"/>
    <w:rsid w:val="0003490A"/>
    <w:rsid w:val="00036D17"/>
    <w:rsid w:val="0004321D"/>
    <w:rsid w:val="000474B1"/>
    <w:rsid w:val="000479E5"/>
    <w:rsid w:val="00047DC5"/>
    <w:rsid w:val="00050259"/>
    <w:rsid w:val="00051553"/>
    <w:rsid w:val="00051F11"/>
    <w:rsid w:val="00051FA3"/>
    <w:rsid w:val="00055D15"/>
    <w:rsid w:val="00057AB7"/>
    <w:rsid w:val="000609BC"/>
    <w:rsid w:val="00060E50"/>
    <w:rsid w:val="00065892"/>
    <w:rsid w:val="00072565"/>
    <w:rsid w:val="00074752"/>
    <w:rsid w:val="00077E8A"/>
    <w:rsid w:val="000800A5"/>
    <w:rsid w:val="00082FA0"/>
    <w:rsid w:val="00095FA8"/>
    <w:rsid w:val="000A411C"/>
    <w:rsid w:val="000A4E26"/>
    <w:rsid w:val="000B1AEA"/>
    <w:rsid w:val="000B37F0"/>
    <w:rsid w:val="000B397F"/>
    <w:rsid w:val="000C2E62"/>
    <w:rsid w:val="000C6751"/>
    <w:rsid w:val="000D1326"/>
    <w:rsid w:val="000D451F"/>
    <w:rsid w:val="000D6D71"/>
    <w:rsid w:val="000D6DAA"/>
    <w:rsid w:val="000E4BA8"/>
    <w:rsid w:val="000E6EC9"/>
    <w:rsid w:val="000E73E3"/>
    <w:rsid w:val="000E7F38"/>
    <w:rsid w:val="000F0ACE"/>
    <w:rsid w:val="000F2F55"/>
    <w:rsid w:val="000F33AA"/>
    <w:rsid w:val="000F55E4"/>
    <w:rsid w:val="001026A2"/>
    <w:rsid w:val="00114553"/>
    <w:rsid w:val="00120A51"/>
    <w:rsid w:val="0012240E"/>
    <w:rsid w:val="00123C4B"/>
    <w:rsid w:val="00124347"/>
    <w:rsid w:val="00132EC7"/>
    <w:rsid w:val="001330C4"/>
    <w:rsid w:val="00141ED9"/>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A6532"/>
    <w:rsid w:val="001A685B"/>
    <w:rsid w:val="001B514B"/>
    <w:rsid w:val="001B6D32"/>
    <w:rsid w:val="001C07C6"/>
    <w:rsid w:val="001C4EEF"/>
    <w:rsid w:val="001C58F9"/>
    <w:rsid w:val="001D17DE"/>
    <w:rsid w:val="001D1CC2"/>
    <w:rsid w:val="001D242E"/>
    <w:rsid w:val="001D3176"/>
    <w:rsid w:val="001D4131"/>
    <w:rsid w:val="001D446D"/>
    <w:rsid w:val="001E0D30"/>
    <w:rsid w:val="001E557D"/>
    <w:rsid w:val="001F2CAF"/>
    <w:rsid w:val="001F2E48"/>
    <w:rsid w:val="0020053E"/>
    <w:rsid w:val="00200724"/>
    <w:rsid w:val="00204685"/>
    <w:rsid w:val="00210C06"/>
    <w:rsid w:val="00210F1D"/>
    <w:rsid w:val="0021354C"/>
    <w:rsid w:val="00222509"/>
    <w:rsid w:val="00225CBE"/>
    <w:rsid w:val="002339C3"/>
    <w:rsid w:val="00233C4C"/>
    <w:rsid w:val="00234F82"/>
    <w:rsid w:val="00236850"/>
    <w:rsid w:val="0023736C"/>
    <w:rsid w:val="00241812"/>
    <w:rsid w:val="00245A64"/>
    <w:rsid w:val="0024748E"/>
    <w:rsid w:val="00260E54"/>
    <w:rsid w:val="0026636D"/>
    <w:rsid w:val="002712C9"/>
    <w:rsid w:val="00271C2C"/>
    <w:rsid w:val="00283194"/>
    <w:rsid w:val="0028413B"/>
    <w:rsid w:val="00285B3C"/>
    <w:rsid w:val="00285E48"/>
    <w:rsid w:val="00287C66"/>
    <w:rsid w:val="00293B6A"/>
    <w:rsid w:val="00297E26"/>
    <w:rsid w:val="002A57A6"/>
    <w:rsid w:val="002B0489"/>
    <w:rsid w:val="002B3CB3"/>
    <w:rsid w:val="002B535A"/>
    <w:rsid w:val="002B6271"/>
    <w:rsid w:val="002C3613"/>
    <w:rsid w:val="002C3832"/>
    <w:rsid w:val="002C40C6"/>
    <w:rsid w:val="002C4644"/>
    <w:rsid w:val="002C4FFB"/>
    <w:rsid w:val="002D0F28"/>
    <w:rsid w:val="002D4EDF"/>
    <w:rsid w:val="002D6E92"/>
    <w:rsid w:val="002E074F"/>
    <w:rsid w:val="002F088B"/>
    <w:rsid w:val="002F6FF2"/>
    <w:rsid w:val="002F7089"/>
    <w:rsid w:val="003066CE"/>
    <w:rsid w:val="00311A58"/>
    <w:rsid w:val="00312D41"/>
    <w:rsid w:val="00313990"/>
    <w:rsid w:val="00314F39"/>
    <w:rsid w:val="00317885"/>
    <w:rsid w:val="003202E2"/>
    <w:rsid w:val="0032316F"/>
    <w:rsid w:val="00324C34"/>
    <w:rsid w:val="00325DAD"/>
    <w:rsid w:val="00327EF6"/>
    <w:rsid w:val="003352B0"/>
    <w:rsid w:val="0033594E"/>
    <w:rsid w:val="003411B9"/>
    <w:rsid w:val="0034772E"/>
    <w:rsid w:val="00347A39"/>
    <w:rsid w:val="00350EC4"/>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86A78"/>
    <w:rsid w:val="00391FB6"/>
    <w:rsid w:val="00393820"/>
    <w:rsid w:val="00396F7A"/>
    <w:rsid w:val="00397CE1"/>
    <w:rsid w:val="003A22E3"/>
    <w:rsid w:val="003B445C"/>
    <w:rsid w:val="003C19E0"/>
    <w:rsid w:val="003C1B7F"/>
    <w:rsid w:val="003C1ECC"/>
    <w:rsid w:val="003C3B1B"/>
    <w:rsid w:val="003C4085"/>
    <w:rsid w:val="003C42EA"/>
    <w:rsid w:val="003D06C9"/>
    <w:rsid w:val="003D1CE3"/>
    <w:rsid w:val="003D2E50"/>
    <w:rsid w:val="003D5E22"/>
    <w:rsid w:val="003D6760"/>
    <w:rsid w:val="003E0497"/>
    <w:rsid w:val="003E3E96"/>
    <w:rsid w:val="003E51FC"/>
    <w:rsid w:val="003F055D"/>
    <w:rsid w:val="003F2171"/>
    <w:rsid w:val="003F301A"/>
    <w:rsid w:val="003F377F"/>
    <w:rsid w:val="00405565"/>
    <w:rsid w:val="00405599"/>
    <w:rsid w:val="004072E0"/>
    <w:rsid w:val="0041008A"/>
    <w:rsid w:val="00411BDA"/>
    <w:rsid w:val="00414469"/>
    <w:rsid w:val="00415276"/>
    <w:rsid w:val="0041666C"/>
    <w:rsid w:val="00420D00"/>
    <w:rsid w:val="004244FD"/>
    <w:rsid w:val="00425E27"/>
    <w:rsid w:val="00426F2F"/>
    <w:rsid w:val="0043583B"/>
    <w:rsid w:val="00436782"/>
    <w:rsid w:val="00440F63"/>
    <w:rsid w:val="00442B99"/>
    <w:rsid w:val="0044358A"/>
    <w:rsid w:val="00445102"/>
    <w:rsid w:val="00447308"/>
    <w:rsid w:val="00451CBE"/>
    <w:rsid w:val="004560B7"/>
    <w:rsid w:val="00456D9B"/>
    <w:rsid w:val="00460A78"/>
    <w:rsid w:val="00463D2F"/>
    <w:rsid w:val="00463DFB"/>
    <w:rsid w:val="0046430C"/>
    <w:rsid w:val="0046435D"/>
    <w:rsid w:val="00476535"/>
    <w:rsid w:val="0048754B"/>
    <w:rsid w:val="004878D5"/>
    <w:rsid w:val="004A014A"/>
    <w:rsid w:val="004A0249"/>
    <w:rsid w:val="004A076E"/>
    <w:rsid w:val="004B5AC4"/>
    <w:rsid w:val="004B7C55"/>
    <w:rsid w:val="004C430C"/>
    <w:rsid w:val="004C659E"/>
    <w:rsid w:val="004D0ECF"/>
    <w:rsid w:val="004D4791"/>
    <w:rsid w:val="004D6E00"/>
    <w:rsid w:val="004E4B34"/>
    <w:rsid w:val="004E56C0"/>
    <w:rsid w:val="004E6EAF"/>
    <w:rsid w:val="004F2E86"/>
    <w:rsid w:val="004F7B25"/>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76F7B"/>
    <w:rsid w:val="005810B9"/>
    <w:rsid w:val="00581C70"/>
    <w:rsid w:val="005825B7"/>
    <w:rsid w:val="00582668"/>
    <w:rsid w:val="00584B93"/>
    <w:rsid w:val="00584BCB"/>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592B"/>
    <w:rsid w:val="005D6753"/>
    <w:rsid w:val="005E3AB1"/>
    <w:rsid w:val="005E3C6B"/>
    <w:rsid w:val="005F118A"/>
    <w:rsid w:val="005F50BD"/>
    <w:rsid w:val="005F5496"/>
    <w:rsid w:val="005F7F81"/>
    <w:rsid w:val="006040F0"/>
    <w:rsid w:val="00604CA3"/>
    <w:rsid w:val="0061020D"/>
    <w:rsid w:val="00610445"/>
    <w:rsid w:val="006127F7"/>
    <w:rsid w:val="00620563"/>
    <w:rsid w:val="00620DD2"/>
    <w:rsid w:val="006212DE"/>
    <w:rsid w:val="00622842"/>
    <w:rsid w:val="00622F1D"/>
    <w:rsid w:val="006234BF"/>
    <w:rsid w:val="00625504"/>
    <w:rsid w:val="00627722"/>
    <w:rsid w:val="00631E71"/>
    <w:rsid w:val="0063414F"/>
    <w:rsid w:val="0063533B"/>
    <w:rsid w:val="006403B0"/>
    <w:rsid w:val="006465EF"/>
    <w:rsid w:val="006471DC"/>
    <w:rsid w:val="00650D75"/>
    <w:rsid w:val="006511D3"/>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5FF9"/>
    <w:rsid w:val="006B639A"/>
    <w:rsid w:val="006B679E"/>
    <w:rsid w:val="006D06B2"/>
    <w:rsid w:val="006D279D"/>
    <w:rsid w:val="006E506A"/>
    <w:rsid w:val="006F4900"/>
    <w:rsid w:val="006F6945"/>
    <w:rsid w:val="006F6D50"/>
    <w:rsid w:val="006F76D8"/>
    <w:rsid w:val="00700005"/>
    <w:rsid w:val="00701B99"/>
    <w:rsid w:val="007025AF"/>
    <w:rsid w:val="007068A1"/>
    <w:rsid w:val="00707224"/>
    <w:rsid w:val="0071350B"/>
    <w:rsid w:val="00714EF1"/>
    <w:rsid w:val="00715106"/>
    <w:rsid w:val="00716CFE"/>
    <w:rsid w:val="00724991"/>
    <w:rsid w:val="00724EC7"/>
    <w:rsid w:val="00730442"/>
    <w:rsid w:val="007315A1"/>
    <w:rsid w:val="00740FFA"/>
    <w:rsid w:val="007410A9"/>
    <w:rsid w:val="007420CF"/>
    <w:rsid w:val="007423C4"/>
    <w:rsid w:val="0074501C"/>
    <w:rsid w:val="0074698A"/>
    <w:rsid w:val="007505BE"/>
    <w:rsid w:val="007519D9"/>
    <w:rsid w:val="00751EB1"/>
    <w:rsid w:val="0075270D"/>
    <w:rsid w:val="00754B3F"/>
    <w:rsid w:val="00755B3E"/>
    <w:rsid w:val="007564CE"/>
    <w:rsid w:val="00756D14"/>
    <w:rsid w:val="007724E7"/>
    <w:rsid w:val="00776DE4"/>
    <w:rsid w:val="00777777"/>
    <w:rsid w:val="007802C0"/>
    <w:rsid w:val="007807C3"/>
    <w:rsid w:val="00782587"/>
    <w:rsid w:val="00782A87"/>
    <w:rsid w:val="00782B33"/>
    <w:rsid w:val="0078768C"/>
    <w:rsid w:val="00787F65"/>
    <w:rsid w:val="00790FA9"/>
    <w:rsid w:val="00791A24"/>
    <w:rsid w:val="00793F77"/>
    <w:rsid w:val="00795F7E"/>
    <w:rsid w:val="007A0AAB"/>
    <w:rsid w:val="007A2EA2"/>
    <w:rsid w:val="007A3B46"/>
    <w:rsid w:val="007A4961"/>
    <w:rsid w:val="007A5E78"/>
    <w:rsid w:val="007B6B49"/>
    <w:rsid w:val="007C3D30"/>
    <w:rsid w:val="007C5F03"/>
    <w:rsid w:val="007D61CA"/>
    <w:rsid w:val="007E7821"/>
    <w:rsid w:val="007F083E"/>
    <w:rsid w:val="007F0E04"/>
    <w:rsid w:val="007F4189"/>
    <w:rsid w:val="007F435A"/>
    <w:rsid w:val="008011BA"/>
    <w:rsid w:val="0080545F"/>
    <w:rsid w:val="00806C1A"/>
    <w:rsid w:val="008123E6"/>
    <w:rsid w:val="008124CD"/>
    <w:rsid w:val="008142B6"/>
    <w:rsid w:val="008156EA"/>
    <w:rsid w:val="00815E6B"/>
    <w:rsid w:val="008262B3"/>
    <w:rsid w:val="00826F0B"/>
    <w:rsid w:val="00831504"/>
    <w:rsid w:val="008320D8"/>
    <w:rsid w:val="00833230"/>
    <w:rsid w:val="0083438E"/>
    <w:rsid w:val="00837BF8"/>
    <w:rsid w:val="00843860"/>
    <w:rsid w:val="008464F8"/>
    <w:rsid w:val="0084669C"/>
    <w:rsid w:val="0085234E"/>
    <w:rsid w:val="008558D4"/>
    <w:rsid w:val="008625D2"/>
    <w:rsid w:val="0086695D"/>
    <w:rsid w:val="00874487"/>
    <w:rsid w:val="00883866"/>
    <w:rsid w:val="00885C8B"/>
    <w:rsid w:val="008877FE"/>
    <w:rsid w:val="0089657B"/>
    <w:rsid w:val="00897183"/>
    <w:rsid w:val="00897AA6"/>
    <w:rsid w:val="008A1561"/>
    <w:rsid w:val="008A7EC8"/>
    <w:rsid w:val="008B1172"/>
    <w:rsid w:val="008B31A6"/>
    <w:rsid w:val="008B5FE2"/>
    <w:rsid w:val="008C059E"/>
    <w:rsid w:val="008C4150"/>
    <w:rsid w:val="008D0E95"/>
    <w:rsid w:val="008D2D5D"/>
    <w:rsid w:val="008E1426"/>
    <w:rsid w:val="008E36AB"/>
    <w:rsid w:val="008E3E4F"/>
    <w:rsid w:val="008F16A1"/>
    <w:rsid w:val="008F1E10"/>
    <w:rsid w:val="008F2240"/>
    <w:rsid w:val="008F2E77"/>
    <w:rsid w:val="008F3A02"/>
    <w:rsid w:val="008F4CF2"/>
    <w:rsid w:val="00900060"/>
    <w:rsid w:val="009000C1"/>
    <w:rsid w:val="009151E2"/>
    <w:rsid w:val="00915E28"/>
    <w:rsid w:val="00922C6D"/>
    <w:rsid w:val="00925D8D"/>
    <w:rsid w:val="00926024"/>
    <w:rsid w:val="009261AE"/>
    <w:rsid w:val="009274B9"/>
    <w:rsid w:val="009279F0"/>
    <w:rsid w:val="00930651"/>
    <w:rsid w:val="009319E2"/>
    <w:rsid w:val="00936D8F"/>
    <w:rsid w:val="0094226A"/>
    <w:rsid w:val="00943E1F"/>
    <w:rsid w:val="00944D0D"/>
    <w:rsid w:val="00944ED4"/>
    <w:rsid w:val="00954E9B"/>
    <w:rsid w:val="00966943"/>
    <w:rsid w:val="009732ED"/>
    <w:rsid w:val="00976A1D"/>
    <w:rsid w:val="009908BE"/>
    <w:rsid w:val="00991519"/>
    <w:rsid w:val="00991F89"/>
    <w:rsid w:val="009931A0"/>
    <w:rsid w:val="00994B04"/>
    <w:rsid w:val="00994BFF"/>
    <w:rsid w:val="009968B7"/>
    <w:rsid w:val="009A6B63"/>
    <w:rsid w:val="009A72A4"/>
    <w:rsid w:val="009B10B2"/>
    <w:rsid w:val="009B119C"/>
    <w:rsid w:val="009B1E1D"/>
    <w:rsid w:val="009B7157"/>
    <w:rsid w:val="009C20EE"/>
    <w:rsid w:val="009C70A7"/>
    <w:rsid w:val="009D0345"/>
    <w:rsid w:val="009D0453"/>
    <w:rsid w:val="009D0E61"/>
    <w:rsid w:val="009D4268"/>
    <w:rsid w:val="009D6425"/>
    <w:rsid w:val="009D6D87"/>
    <w:rsid w:val="009E3D2F"/>
    <w:rsid w:val="009E5BC1"/>
    <w:rsid w:val="009E6FF4"/>
    <w:rsid w:val="009F16F9"/>
    <w:rsid w:val="009F7D3C"/>
    <w:rsid w:val="00A00404"/>
    <w:rsid w:val="00A00C14"/>
    <w:rsid w:val="00A01094"/>
    <w:rsid w:val="00A07429"/>
    <w:rsid w:val="00A11A83"/>
    <w:rsid w:val="00A123A3"/>
    <w:rsid w:val="00A14366"/>
    <w:rsid w:val="00A1568F"/>
    <w:rsid w:val="00A15C79"/>
    <w:rsid w:val="00A168A0"/>
    <w:rsid w:val="00A2250C"/>
    <w:rsid w:val="00A2251C"/>
    <w:rsid w:val="00A2604E"/>
    <w:rsid w:val="00A275B1"/>
    <w:rsid w:val="00A305BB"/>
    <w:rsid w:val="00A30B6F"/>
    <w:rsid w:val="00A321A9"/>
    <w:rsid w:val="00A400BE"/>
    <w:rsid w:val="00A52FDD"/>
    <w:rsid w:val="00A55DB1"/>
    <w:rsid w:val="00A60E7A"/>
    <w:rsid w:val="00A61E89"/>
    <w:rsid w:val="00A6360C"/>
    <w:rsid w:val="00A748DB"/>
    <w:rsid w:val="00A77456"/>
    <w:rsid w:val="00A85FCE"/>
    <w:rsid w:val="00A90517"/>
    <w:rsid w:val="00AA22FC"/>
    <w:rsid w:val="00AA5857"/>
    <w:rsid w:val="00AA5DC1"/>
    <w:rsid w:val="00AB1430"/>
    <w:rsid w:val="00AB18D5"/>
    <w:rsid w:val="00AB36C2"/>
    <w:rsid w:val="00AB3E94"/>
    <w:rsid w:val="00AC239B"/>
    <w:rsid w:val="00AC4268"/>
    <w:rsid w:val="00AC793C"/>
    <w:rsid w:val="00AD41C9"/>
    <w:rsid w:val="00AD428C"/>
    <w:rsid w:val="00AF2C49"/>
    <w:rsid w:val="00AF4B1A"/>
    <w:rsid w:val="00AF629D"/>
    <w:rsid w:val="00AF6E57"/>
    <w:rsid w:val="00B01F47"/>
    <w:rsid w:val="00B047DE"/>
    <w:rsid w:val="00B06A24"/>
    <w:rsid w:val="00B115C9"/>
    <w:rsid w:val="00B1438F"/>
    <w:rsid w:val="00B16202"/>
    <w:rsid w:val="00B16B0A"/>
    <w:rsid w:val="00B20993"/>
    <w:rsid w:val="00B239B9"/>
    <w:rsid w:val="00B239C4"/>
    <w:rsid w:val="00B31316"/>
    <w:rsid w:val="00B32852"/>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9391C"/>
    <w:rsid w:val="00BA1AA5"/>
    <w:rsid w:val="00BA2F6A"/>
    <w:rsid w:val="00BA32B9"/>
    <w:rsid w:val="00BA7629"/>
    <w:rsid w:val="00BB5F13"/>
    <w:rsid w:val="00BB6557"/>
    <w:rsid w:val="00BB7E41"/>
    <w:rsid w:val="00BC018D"/>
    <w:rsid w:val="00BC034F"/>
    <w:rsid w:val="00BC1B12"/>
    <w:rsid w:val="00BC3570"/>
    <w:rsid w:val="00BC5C3E"/>
    <w:rsid w:val="00BD05AA"/>
    <w:rsid w:val="00BD2662"/>
    <w:rsid w:val="00BD2ADD"/>
    <w:rsid w:val="00BD34A4"/>
    <w:rsid w:val="00BD3CCF"/>
    <w:rsid w:val="00BD6139"/>
    <w:rsid w:val="00BE4A81"/>
    <w:rsid w:val="00BE755F"/>
    <w:rsid w:val="00BF1EDD"/>
    <w:rsid w:val="00BF708E"/>
    <w:rsid w:val="00C00652"/>
    <w:rsid w:val="00C036CF"/>
    <w:rsid w:val="00C10B9C"/>
    <w:rsid w:val="00C1275E"/>
    <w:rsid w:val="00C13966"/>
    <w:rsid w:val="00C14869"/>
    <w:rsid w:val="00C170E4"/>
    <w:rsid w:val="00C223B2"/>
    <w:rsid w:val="00C27E2F"/>
    <w:rsid w:val="00C328B8"/>
    <w:rsid w:val="00C33E2C"/>
    <w:rsid w:val="00C37B96"/>
    <w:rsid w:val="00C41DB6"/>
    <w:rsid w:val="00C44247"/>
    <w:rsid w:val="00C45A9F"/>
    <w:rsid w:val="00C46725"/>
    <w:rsid w:val="00C47F40"/>
    <w:rsid w:val="00C507ED"/>
    <w:rsid w:val="00C50E33"/>
    <w:rsid w:val="00C55F81"/>
    <w:rsid w:val="00C568DE"/>
    <w:rsid w:val="00C603F6"/>
    <w:rsid w:val="00C61096"/>
    <w:rsid w:val="00C6438E"/>
    <w:rsid w:val="00C71087"/>
    <w:rsid w:val="00C7288B"/>
    <w:rsid w:val="00C75AC3"/>
    <w:rsid w:val="00C818B8"/>
    <w:rsid w:val="00C83A33"/>
    <w:rsid w:val="00C84D60"/>
    <w:rsid w:val="00C85047"/>
    <w:rsid w:val="00C863D9"/>
    <w:rsid w:val="00C90710"/>
    <w:rsid w:val="00C90AA3"/>
    <w:rsid w:val="00C90D21"/>
    <w:rsid w:val="00C95C2C"/>
    <w:rsid w:val="00CA0AFF"/>
    <w:rsid w:val="00CA39C7"/>
    <w:rsid w:val="00CA4120"/>
    <w:rsid w:val="00CA4E84"/>
    <w:rsid w:val="00CB1795"/>
    <w:rsid w:val="00CB3F8B"/>
    <w:rsid w:val="00CB4E53"/>
    <w:rsid w:val="00CB5E35"/>
    <w:rsid w:val="00CB7ACE"/>
    <w:rsid w:val="00CC533A"/>
    <w:rsid w:val="00CC5A34"/>
    <w:rsid w:val="00CD180C"/>
    <w:rsid w:val="00CD7BCE"/>
    <w:rsid w:val="00CF0751"/>
    <w:rsid w:val="00CF0CE6"/>
    <w:rsid w:val="00CF2135"/>
    <w:rsid w:val="00CF2208"/>
    <w:rsid w:val="00CF4F77"/>
    <w:rsid w:val="00CF51E1"/>
    <w:rsid w:val="00D03B66"/>
    <w:rsid w:val="00D05782"/>
    <w:rsid w:val="00D11711"/>
    <w:rsid w:val="00D13D8A"/>
    <w:rsid w:val="00D148EB"/>
    <w:rsid w:val="00D15007"/>
    <w:rsid w:val="00D16CD5"/>
    <w:rsid w:val="00D21B81"/>
    <w:rsid w:val="00D22F05"/>
    <w:rsid w:val="00D24A2B"/>
    <w:rsid w:val="00D27E8B"/>
    <w:rsid w:val="00D30D31"/>
    <w:rsid w:val="00D30FDD"/>
    <w:rsid w:val="00D31A76"/>
    <w:rsid w:val="00D32271"/>
    <w:rsid w:val="00D32571"/>
    <w:rsid w:val="00D342F0"/>
    <w:rsid w:val="00D3514D"/>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6BAF"/>
    <w:rsid w:val="00D943C0"/>
    <w:rsid w:val="00D97F21"/>
    <w:rsid w:val="00DA207E"/>
    <w:rsid w:val="00DA519B"/>
    <w:rsid w:val="00DA6550"/>
    <w:rsid w:val="00DB137D"/>
    <w:rsid w:val="00DB143C"/>
    <w:rsid w:val="00DB525B"/>
    <w:rsid w:val="00DB56A1"/>
    <w:rsid w:val="00DB630C"/>
    <w:rsid w:val="00DC0BDC"/>
    <w:rsid w:val="00DC5772"/>
    <w:rsid w:val="00DC71D0"/>
    <w:rsid w:val="00DD0467"/>
    <w:rsid w:val="00DD12ED"/>
    <w:rsid w:val="00DD4451"/>
    <w:rsid w:val="00DD5774"/>
    <w:rsid w:val="00DD5A0B"/>
    <w:rsid w:val="00DD678D"/>
    <w:rsid w:val="00DD72E4"/>
    <w:rsid w:val="00DE44EE"/>
    <w:rsid w:val="00DE602E"/>
    <w:rsid w:val="00DE7BB3"/>
    <w:rsid w:val="00E036AA"/>
    <w:rsid w:val="00E04508"/>
    <w:rsid w:val="00E11FB6"/>
    <w:rsid w:val="00E13FB2"/>
    <w:rsid w:val="00E14F3C"/>
    <w:rsid w:val="00E17023"/>
    <w:rsid w:val="00E2228B"/>
    <w:rsid w:val="00E3341A"/>
    <w:rsid w:val="00E33CE7"/>
    <w:rsid w:val="00E35228"/>
    <w:rsid w:val="00E42313"/>
    <w:rsid w:val="00E440AB"/>
    <w:rsid w:val="00E44DFD"/>
    <w:rsid w:val="00E52737"/>
    <w:rsid w:val="00E53F02"/>
    <w:rsid w:val="00E5537D"/>
    <w:rsid w:val="00E555B1"/>
    <w:rsid w:val="00E559A1"/>
    <w:rsid w:val="00E57095"/>
    <w:rsid w:val="00E613D8"/>
    <w:rsid w:val="00E63A60"/>
    <w:rsid w:val="00E6786B"/>
    <w:rsid w:val="00E71F33"/>
    <w:rsid w:val="00E73B7C"/>
    <w:rsid w:val="00E7438B"/>
    <w:rsid w:val="00E74508"/>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633C"/>
    <w:rsid w:val="00EE79F3"/>
    <w:rsid w:val="00EF0D9A"/>
    <w:rsid w:val="00F0139D"/>
    <w:rsid w:val="00F04B21"/>
    <w:rsid w:val="00F10414"/>
    <w:rsid w:val="00F10660"/>
    <w:rsid w:val="00F243A1"/>
    <w:rsid w:val="00F2589E"/>
    <w:rsid w:val="00F25BFB"/>
    <w:rsid w:val="00F35B2B"/>
    <w:rsid w:val="00F35FB6"/>
    <w:rsid w:val="00F459B1"/>
    <w:rsid w:val="00F5698A"/>
    <w:rsid w:val="00F57E65"/>
    <w:rsid w:val="00F65698"/>
    <w:rsid w:val="00F66A24"/>
    <w:rsid w:val="00F66B0A"/>
    <w:rsid w:val="00F67168"/>
    <w:rsid w:val="00F7609B"/>
    <w:rsid w:val="00F765FF"/>
    <w:rsid w:val="00F76622"/>
    <w:rsid w:val="00F77AE2"/>
    <w:rsid w:val="00F8046D"/>
    <w:rsid w:val="00F80A0C"/>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6D50"/>
    <w:rsid w:val="00FE3524"/>
    <w:rsid w:val="00FE47A3"/>
    <w:rsid w:val="00FE503A"/>
    <w:rsid w:val="00FE5A1C"/>
    <w:rsid w:val="00FF2B99"/>
    <w:rsid w:val="00FF2E8B"/>
    <w:rsid w:val="00FF660D"/>
    <w:rsid w:val="00FF6804"/>
    <w:rsid w:val="00FF7631"/>
    <w:rsid w:val="05860C0F"/>
    <w:rsid w:val="07EC2E42"/>
    <w:rsid w:val="08C82397"/>
    <w:rsid w:val="099DEB89"/>
    <w:rsid w:val="0ADAE2D5"/>
    <w:rsid w:val="0B24CC7B"/>
    <w:rsid w:val="0B5943BD"/>
    <w:rsid w:val="0BC3AD6A"/>
    <w:rsid w:val="0D0C9BA4"/>
    <w:rsid w:val="0D235957"/>
    <w:rsid w:val="0D4003A1"/>
    <w:rsid w:val="0E9E7790"/>
    <w:rsid w:val="0F1F382B"/>
    <w:rsid w:val="0F390FCA"/>
    <w:rsid w:val="0FBB2C61"/>
    <w:rsid w:val="11EB821B"/>
    <w:rsid w:val="144AC078"/>
    <w:rsid w:val="17FF46DE"/>
    <w:rsid w:val="18675A2D"/>
    <w:rsid w:val="19008BE7"/>
    <w:rsid w:val="1A61CF0E"/>
    <w:rsid w:val="1AC52141"/>
    <w:rsid w:val="1B36B562"/>
    <w:rsid w:val="1BD9D410"/>
    <w:rsid w:val="1C91E9DE"/>
    <w:rsid w:val="1D5DBB9E"/>
    <w:rsid w:val="1D8AE63E"/>
    <w:rsid w:val="1DC30FF2"/>
    <w:rsid w:val="1DD84460"/>
    <w:rsid w:val="1EBF2F42"/>
    <w:rsid w:val="210B2F38"/>
    <w:rsid w:val="248ED520"/>
    <w:rsid w:val="24CEBD09"/>
    <w:rsid w:val="26E37A39"/>
    <w:rsid w:val="27532FF4"/>
    <w:rsid w:val="2A86E24D"/>
    <w:rsid w:val="2C803365"/>
    <w:rsid w:val="2C8E72B1"/>
    <w:rsid w:val="2D79050F"/>
    <w:rsid w:val="2D9A2E2A"/>
    <w:rsid w:val="30B1732B"/>
    <w:rsid w:val="30D2EA86"/>
    <w:rsid w:val="30D5B255"/>
    <w:rsid w:val="3190E71F"/>
    <w:rsid w:val="31C06BC9"/>
    <w:rsid w:val="34C4C716"/>
    <w:rsid w:val="35B3F8A9"/>
    <w:rsid w:val="372FD99F"/>
    <w:rsid w:val="3941C3F8"/>
    <w:rsid w:val="3997F72F"/>
    <w:rsid w:val="3A2FCF18"/>
    <w:rsid w:val="3B0FD072"/>
    <w:rsid w:val="3B651071"/>
    <w:rsid w:val="3DE013A8"/>
    <w:rsid w:val="3E06153D"/>
    <w:rsid w:val="3EDDCE92"/>
    <w:rsid w:val="3EE5A84D"/>
    <w:rsid w:val="3F992429"/>
    <w:rsid w:val="3FFB3FBE"/>
    <w:rsid w:val="40E29D25"/>
    <w:rsid w:val="43A051FA"/>
    <w:rsid w:val="45C73E6A"/>
    <w:rsid w:val="4A55B191"/>
    <w:rsid w:val="4A827886"/>
    <w:rsid w:val="4C80C24B"/>
    <w:rsid w:val="4DDB8749"/>
    <w:rsid w:val="4F19B4FD"/>
    <w:rsid w:val="51B6C428"/>
    <w:rsid w:val="558CDBE2"/>
    <w:rsid w:val="5735D071"/>
    <w:rsid w:val="585199A6"/>
    <w:rsid w:val="591898FA"/>
    <w:rsid w:val="5A29A4A2"/>
    <w:rsid w:val="60E27B6B"/>
    <w:rsid w:val="62696570"/>
    <w:rsid w:val="6452ABAD"/>
    <w:rsid w:val="64736E71"/>
    <w:rsid w:val="651638F3"/>
    <w:rsid w:val="651C96C6"/>
    <w:rsid w:val="653956D4"/>
    <w:rsid w:val="6691EE58"/>
    <w:rsid w:val="66C377C1"/>
    <w:rsid w:val="680E2A23"/>
    <w:rsid w:val="68E67F6C"/>
    <w:rsid w:val="68EEE541"/>
    <w:rsid w:val="69EF308C"/>
    <w:rsid w:val="6CC1D9D5"/>
    <w:rsid w:val="6CF85459"/>
    <w:rsid w:val="6EE8977D"/>
    <w:rsid w:val="71D29BC3"/>
    <w:rsid w:val="71F6F20D"/>
    <w:rsid w:val="72DE022D"/>
    <w:rsid w:val="737A767F"/>
    <w:rsid w:val="7523C52D"/>
    <w:rsid w:val="785D8E62"/>
    <w:rsid w:val="78D501E9"/>
    <w:rsid w:val="79387BC6"/>
    <w:rsid w:val="7AB8C04D"/>
    <w:rsid w:val="7AE96F01"/>
    <w:rsid w:val="7B7E130E"/>
    <w:rsid w:val="7B95EA0B"/>
    <w:rsid w:val="7BAC9612"/>
    <w:rsid w:val="7D0D3ABB"/>
    <w:rsid w:val="7D6EB1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58383"/>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Default">
    <w:name w:val="Default"/>
    <w:rsid w:val="00C10B9C"/>
    <w:pPr>
      <w:autoSpaceDE w:val="0"/>
      <w:autoSpaceDN w:val="0"/>
      <w:adjustRightInd w:val="0"/>
    </w:pPr>
    <w:rPr>
      <w:rFonts w:ascii="Calibri" w:hAnsi="Calibri" w:cs="Calibri"/>
      <w:color w:val="000000"/>
      <w:sz w:val="24"/>
      <w:szCs w:val="24"/>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character" w:customStyle="1" w:styleId="normaltextrun">
    <w:name w:val="normaltextrun"/>
    <w:basedOn w:val="DefaultParagraphFont"/>
    <w:rsid w:val="00C90D21"/>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anva.com/design/DAGVwUTvUaI/vq-sNgfL0esu9jRu9a7lsg/edit?utm_content=DAGVwUTvUaI&amp;utm_campaign=designshare&amp;utm_medium=link2&amp;utm_source=sharebutt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a5f028552ae38b07713470b180bbb3e8">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12126de1ea22fc1b2afc53f80ce9becb"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CD5SPJVDT3VD-1337855396-4608</_dlc_DocId>
    <_dlc_DocIdUrl xmlns="b348f65f-5825-4daf-b519-e2376c4cf5d1">
      <Url>https://whittlesea.sharepoint.com/sites/act_corpmgmt_exec/_layouts/15/DocIdRedir.aspx?ID=CD5SPJVDT3VD-1337855396-4608</Url>
      <Description>CD5SPJVDT3VD-1337855396-4608</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2025-01-30T00:43:04+00:00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51938975-AEFC-4961-BD48-44BAECCC9CB1}"/>
</file>

<file path=customXml/itemProps3.xml><?xml version="1.0" encoding="utf-8"?>
<ds:datastoreItem xmlns:ds="http://schemas.openxmlformats.org/officeDocument/2006/customXml" ds:itemID="{06A06B57-4008-4843-A10E-633094CAFD13}">
  <ds:schemaRefs>
    <ds:schemaRef ds:uri="Microsoft.SharePoint.Taxonomy.ContentTypeSync"/>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6.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2550</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Daniela Simundza</cp:lastModifiedBy>
  <cp:revision>1</cp:revision>
  <dcterms:created xsi:type="dcterms:W3CDTF">2025-01-30T02:11:00Z</dcterms:created>
  <dcterms:modified xsi:type="dcterms:W3CDTF">2025-01-30T02:12:00Z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_dlc_DocIdItemGuid">
    <vt:lpwstr>ace0e5a6-0e7d-4c25-8584-90a0292ee09d</vt:lpwstr>
  </property>
  <property fmtid="{D5CDD505-2E9C-101B-9397-08002B2CF9AE}" pid="5" name="FinancialYear">
    <vt:lpwstr>4;#[N/A]|dd2f88cc-312b-4cb2-a7ea-fdba864b80a1</vt:lpwstr>
  </property>
  <property fmtid="{D5CDD505-2E9C-101B-9397-08002B2CF9AE}" pid="6" name="MediaServiceImageTags">
    <vt:lpwstr/>
  </property>
</Properties>
</file>